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F3B44" w14:textId="77777777" w:rsidR="00F71F41" w:rsidRPr="00083ACE" w:rsidRDefault="008E3014">
      <w:pPr>
        <w:rPr>
          <w:rFonts w:asciiTheme="minorHAnsi" w:hAnsiTheme="minorHAnsi"/>
        </w:rPr>
      </w:pPr>
    </w:p>
    <w:p w14:paraId="38015D65" w14:textId="77777777" w:rsidR="00E01A18" w:rsidRPr="00A44AC1" w:rsidRDefault="00E01A18" w:rsidP="0096181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44AC1">
        <w:rPr>
          <w:rFonts w:asciiTheme="minorHAnsi" w:hAnsiTheme="minorHAnsi"/>
          <w:b/>
          <w:sz w:val="22"/>
          <w:szCs w:val="22"/>
        </w:rPr>
        <w:t>Diagnostic criteria for common neonatal conditions for use in low-resource settings</w:t>
      </w:r>
    </w:p>
    <w:p w14:paraId="7A2BE6B5" w14:textId="77777777" w:rsidR="00601507" w:rsidRPr="00A44AC1" w:rsidRDefault="00601507" w:rsidP="0096181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743C7069" w14:textId="646A3D38" w:rsidR="00DB5F17" w:rsidRPr="00A44AC1" w:rsidRDefault="009D43FB" w:rsidP="00DB5F1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44AC1">
        <w:rPr>
          <w:rFonts w:asciiTheme="minorHAnsi" w:hAnsiTheme="minorHAnsi"/>
          <w:b/>
          <w:sz w:val="22"/>
          <w:szCs w:val="22"/>
        </w:rPr>
        <w:t>Respiratory disorders</w:t>
      </w:r>
    </w:p>
    <w:p w14:paraId="292C3460" w14:textId="77777777" w:rsidR="00DB5F17" w:rsidRPr="00A44AC1" w:rsidRDefault="00DB5F17" w:rsidP="0096181C">
      <w:pPr>
        <w:outlineLvl w:val="0"/>
        <w:rPr>
          <w:rFonts w:asciiTheme="minorHAnsi" w:hAnsiTheme="minorHAnsi"/>
          <w:b/>
          <w:sz w:val="22"/>
          <w:szCs w:val="22"/>
        </w:rPr>
      </w:pPr>
    </w:p>
    <w:p w14:paraId="4B1071EB" w14:textId="4DB162E8" w:rsidR="00E01A18" w:rsidRPr="00A44AC1" w:rsidRDefault="00E01A18" w:rsidP="0096181C">
      <w:pPr>
        <w:outlineLvl w:val="0"/>
        <w:rPr>
          <w:rFonts w:asciiTheme="minorHAnsi" w:hAnsiTheme="minorHAnsi"/>
          <w:b/>
          <w:sz w:val="22"/>
          <w:szCs w:val="22"/>
        </w:rPr>
      </w:pPr>
      <w:r w:rsidRPr="00A44AC1">
        <w:rPr>
          <w:rFonts w:asciiTheme="minorHAnsi" w:hAnsiTheme="minorHAnsi"/>
          <w:b/>
          <w:sz w:val="22"/>
          <w:szCs w:val="22"/>
        </w:rPr>
        <w:t>Background</w:t>
      </w:r>
    </w:p>
    <w:p w14:paraId="50EF1285" w14:textId="77777777" w:rsidR="00E01A18" w:rsidRPr="00A44AC1" w:rsidRDefault="00E01A18" w:rsidP="00E01A18">
      <w:pPr>
        <w:rPr>
          <w:rFonts w:asciiTheme="minorHAnsi" w:hAnsiTheme="minorHAnsi"/>
          <w:sz w:val="22"/>
          <w:szCs w:val="22"/>
        </w:rPr>
      </w:pPr>
    </w:p>
    <w:p w14:paraId="7EA66376" w14:textId="181F22BC" w:rsidR="00E01A18" w:rsidRPr="00A44AC1" w:rsidRDefault="00E01A18" w:rsidP="00E01A18">
      <w:pPr>
        <w:rPr>
          <w:rFonts w:asciiTheme="minorHAnsi" w:hAnsiTheme="minorHAnsi"/>
          <w:sz w:val="22"/>
          <w:szCs w:val="22"/>
        </w:rPr>
      </w:pPr>
      <w:r w:rsidRPr="00A44AC1">
        <w:rPr>
          <w:rFonts w:asciiTheme="minorHAnsi" w:hAnsiTheme="minorHAnsi"/>
          <w:sz w:val="22"/>
          <w:szCs w:val="22"/>
        </w:rPr>
        <w:t xml:space="preserve">The reliable diagnosis of common </w:t>
      </w:r>
      <w:r w:rsidR="00215FC3" w:rsidRPr="00A44AC1">
        <w:rPr>
          <w:rFonts w:asciiTheme="minorHAnsi" w:hAnsiTheme="minorHAnsi"/>
          <w:sz w:val="22"/>
          <w:szCs w:val="22"/>
        </w:rPr>
        <w:t xml:space="preserve">neonatal </w:t>
      </w:r>
      <w:r w:rsidRPr="00A44AC1">
        <w:rPr>
          <w:rFonts w:asciiTheme="minorHAnsi" w:hAnsiTheme="minorHAnsi"/>
          <w:sz w:val="22"/>
          <w:szCs w:val="22"/>
        </w:rPr>
        <w:t xml:space="preserve">conditions </w:t>
      </w:r>
      <w:r w:rsidR="001B7A4E" w:rsidRPr="00A44AC1">
        <w:rPr>
          <w:rFonts w:asciiTheme="minorHAnsi" w:hAnsiTheme="minorHAnsi"/>
          <w:sz w:val="22"/>
          <w:szCs w:val="22"/>
        </w:rPr>
        <w:t>is critical for</w:t>
      </w:r>
      <w:r w:rsidRPr="00A44AC1">
        <w:rPr>
          <w:rFonts w:asciiTheme="minorHAnsi" w:hAnsiTheme="minorHAnsi"/>
          <w:sz w:val="22"/>
          <w:szCs w:val="22"/>
        </w:rPr>
        <w:t xml:space="preserve"> identifying disease burdens and providing appropriate care. </w:t>
      </w:r>
      <w:r w:rsidR="00FF36D8" w:rsidRPr="00A44AC1">
        <w:rPr>
          <w:rFonts w:asciiTheme="minorHAnsi" w:hAnsiTheme="minorHAnsi"/>
          <w:sz w:val="22"/>
          <w:szCs w:val="22"/>
        </w:rPr>
        <w:t>D</w:t>
      </w:r>
      <w:r w:rsidRPr="00A44AC1">
        <w:rPr>
          <w:rFonts w:asciiTheme="minorHAnsi" w:hAnsiTheme="minorHAnsi"/>
          <w:sz w:val="22"/>
          <w:szCs w:val="22"/>
        </w:rPr>
        <w:t xml:space="preserve">iagnostic criteria used </w:t>
      </w:r>
      <w:r w:rsidR="00B3484A" w:rsidRPr="00A44AC1">
        <w:rPr>
          <w:rFonts w:asciiTheme="minorHAnsi" w:hAnsiTheme="minorHAnsi"/>
          <w:sz w:val="22"/>
          <w:szCs w:val="22"/>
        </w:rPr>
        <w:t>i</w:t>
      </w:r>
      <w:r w:rsidRPr="00A44AC1">
        <w:rPr>
          <w:rFonts w:asciiTheme="minorHAnsi" w:hAnsiTheme="minorHAnsi"/>
          <w:sz w:val="22"/>
          <w:szCs w:val="22"/>
        </w:rPr>
        <w:t>n</w:t>
      </w:r>
      <w:r w:rsidR="00B1589C" w:rsidRPr="00A44AC1">
        <w:rPr>
          <w:rFonts w:asciiTheme="minorHAnsi" w:hAnsiTheme="minorHAnsi"/>
          <w:sz w:val="22"/>
          <w:szCs w:val="22"/>
        </w:rPr>
        <w:t xml:space="preserve">ternationally may </w:t>
      </w:r>
      <w:r w:rsidRPr="00A44AC1">
        <w:rPr>
          <w:rFonts w:asciiTheme="minorHAnsi" w:hAnsiTheme="minorHAnsi"/>
          <w:sz w:val="22"/>
          <w:szCs w:val="22"/>
        </w:rPr>
        <w:t xml:space="preserve">need to </w:t>
      </w:r>
      <w:proofErr w:type="gramStart"/>
      <w:r w:rsidRPr="00A44AC1">
        <w:rPr>
          <w:rFonts w:asciiTheme="minorHAnsi" w:hAnsiTheme="minorHAnsi"/>
          <w:sz w:val="22"/>
          <w:szCs w:val="22"/>
        </w:rPr>
        <w:t>adapted</w:t>
      </w:r>
      <w:proofErr w:type="gramEnd"/>
      <w:r w:rsidRPr="00A44AC1">
        <w:rPr>
          <w:rFonts w:asciiTheme="minorHAnsi" w:hAnsiTheme="minorHAnsi"/>
          <w:sz w:val="22"/>
          <w:szCs w:val="22"/>
        </w:rPr>
        <w:t xml:space="preserve"> for use in low-resource settings where investigations </w:t>
      </w:r>
      <w:r w:rsidR="00FA5B47" w:rsidRPr="00A44AC1">
        <w:rPr>
          <w:rFonts w:asciiTheme="minorHAnsi" w:hAnsiTheme="minorHAnsi"/>
          <w:sz w:val="22"/>
          <w:szCs w:val="22"/>
        </w:rPr>
        <w:t xml:space="preserve">and other resources </w:t>
      </w:r>
      <w:r w:rsidRPr="00A44AC1">
        <w:rPr>
          <w:rFonts w:asciiTheme="minorHAnsi" w:hAnsiTheme="minorHAnsi"/>
          <w:sz w:val="22"/>
          <w:szCs w:val="22"/>
        </w:rPr>
        <w:t>are often limited.</w:t>
      </w:r>
    </w:p>
    <w:p w14:paraId="2674231A" w14:textId="77777777" w:rsidR="00E01A18" w:rsidRPr="00A44AC1" w:rsidRDefault="00E01A18" w:rsidP="00E01A18">
      <w:pPr>
        <w:rPr>
          <w:rFonts w:asciiTheme="minorHAnsi" w:hAnsiTheme="minorHAnsi"/>
          <w:b/>
          <w:sz w:val="22"/>
          <w:szCs w:val="22"/>
        </w:rPr>
      </w:pPr>
    </w:p>
    <w:p w14:paraId="3D5292CB" w14:textId="1D31ED64" w:rsidR="00DB5F17" w:rsidRPr="00A44AC1" w:rsidRDefault="00DB5F17" w:rsidP="00AC2AB5">
      <w:pPr>
        <w:pStyle w:val="p1"/>
        <w:rPr>
          <w:rFonts w:asciiTheme="minorHAnsi" w:hAnsiTheme="minorHAnsi"/>
          <w:sz w:val="22"/>
          <w:szCs w:val="22"/>
        </w:rPr>
      </w:pPr>
      <w:r w:rsidRPr="00A44AC1">
        <w:rPr>
          <w:rFonts w:asciiTheme="minorHAnsi" w:hAnsiTheme="minorHAnsi"/>
          <w:sz w:val="22"/>
          <w:szCs w:val="22"/>
        </w:rPr>
        <w:t xml:space="preserve">Respiratory distress </w:t>
      </w:r>
      <w:r w:rsidR="00601507" w:rsidRPr="00A44AC1">
        <w:rPr>
          <w:rFonts w:asciiTheme="minorHAnsi" w:hAnsiTheme="minorHAnsi"/>
          <w:sz w:val="22"/>
          <w:szCs w:val="22"/>
        </w:rPr>
        <w:t xml:space="preserve">is common </w:t>
      </w:r>
      <w:r w:rsidRPr="00A44AC1">
        <w:rPr>
          <w:rFonts w:asciiTheme="minorHAnsi" w:hAnsiTheme="minorHAnsi"/>
          <w:sz w:val="22"/>
          <w:szCs w:val="22"/>
        </w:rPr>
        <w:t xml:space="preserve">in preterm / </w:t>
      </w:r>
      <w:r w:rsidR="00A56776" w:rsidRPr="00A44AC1">
        <w:rPr>
          <w:rFonts w:asciiTheme="minorHAnsi" w:hAnsiTheme="minorHAnsi"/>
          <w:sz w:val="22"/>
          <w:szCs w:val="22"/>
        </w:rPr>
        <w:t>low birthweight (</w:t>
      </w:r>
      <w:r w:rsidRPr="00A44AC1">
        <w:rPr>
          <w:rFonts w:asciiTheme="minorHAnsi" w:hAnsiTheme="minorHAnsi"/>
          <w:sz w:val="22"/>
          <w:szCs w:val="22"/>
        </w:rPr>
        <w:t>LBW</w:t>
      </w:r>
      <w:r w:rsidR="00A56776" w:rsidRPr="00A44AC1">
        <w:rPr>
          <w:rFonts w:asciiTheme="minorHAnsi" w:hAnsiTheme="minorHAnsi"/>
          <w:sz w:val="22"/>
          <w:szCs w:val="22"/>
        </w:rPr>
        <w:t>)</w:t>
      </w:r>
      <w:r w:rsidRPr="00A44AC1">
        <w:rPr>
          <w:rFonts w:asciiTheme="minorHAnsi" w:hAnsiTheme="minorHAnsi"/>
          <w:sz w:val="22"/>
          <w:szCs w:val="22"/>
        </w:rPr>
        <w:t xml:space="preserve"> infants </w:t>
      </w:r>
      <w:r w:rsidR="00467772" w:rsidRPr="00A44AC1">
        <w:rPr>
          <w:rFonts w:asciiTheme="minorHAnsi" w:hAnsiTheme="minorHAnsi"/>
          <w:sz w:val="22"/>
          <w:szCs w:val="22"/>
        </w:rPr>
        <w:t>and caused by several co</w:t>
      </w:r>
      <w:r w:rsidRPr="00A44AC1">
        <w:rPr>
          <w:rFonts w:asciiTheme="minorHAnsi" w:hAnsiTheme="minorHAnsi"/>
          <w:sz w:val="22"/>
          <w:szCs w:val="22"/>
        </w:rPr>
        <w:t xml:space="preserve">nditions including surfactant deficiency, transient tachypnoea of the </w:t>
      </w:r>
      <w:proofErr w:type="spellStart"/>
      <w:r w:rsidRPr="00A44AC1">
        <w:rPr>
          <w:rFonts w:asciiTheme="minorHAnsi" w:hAnsiTheme="minorHAnsi"/>
          <w:sz w:val="22"/>
          <w:szCs w:val="22"/>
        </w:rPr>
        <w:t>newborn</w:t>
      </w:r>
      <w:proofErr w:type="spellEnd"/>
      <w:r w:rsidRPr="00A44AC1">
        <w:rPr>
          <w:rFonts w:asciiTheme="minorHAnsi" w:hAnsiTheme="minorHAnsi"/>
          <w:sz w:val="22"/>
          <w:szCs w:val="22"/>
        </w:rPr>
        <w:t xml:space="preserve"> (TTN), meconium aspiration</w:t>
      </w:r>
      <w:r w:rsidR="00CA2511" w:rsidRPr="00A44AC1">
        <w:rPr>
          <w:rFonts w:asciiTheme="minorHAnsi" w:hAnsiTheme="minorHAnsi"/>
          <w:sz w:val="22"/>
          <w:szCs w:val="22"/>
        </w:rPr>
        <w:t xml:space="preserve"> syndrome</w:t>
      </w:r>
      <w:r w:rsidRPr="00A44AC1">
        <w:rPr>
          <w:rFonts w:asciiTheme="minorHAnsi" w:hAnsiTheme="minorHAnsi"/>
          <w:sz w:val="22"/>
          <w:szCs w:val="22"/>
        </w:rPr>
        <w:t xml:space="preserve"> and pneumonia</w:t>
      </w:r>
      <w:r w:rsidR="00CA2511" w:rsidRPr="00A44AC1">
        <w:rPr>
          <w:rFonts w:asciiTheme="minorHAnsi" w:hAnsiTheme="minorHAnsi"/>
          <w:sz w:val="22"/>
          <w:szCs w:val="22"/>
        </w:rPr>
        <w:t xml:space="preserve"> (congenital and acquired)</w:t>
      </w:r>
      <w:r w:rsidRPr="00A44AC1">
        <w:rPr>
          <w:rFonts w:asciiTheme="minorHAnsi" w:hAnsiTheme="minorHAnsi"/>
          <w:sz w:val="22"/>
          <w:szCs w:val="22"/>
        </w:rPr>
        <w:t>.</w:t>
      </w:r>
      <w:r w:rsidR="00B13AE0" w:rsidRPr="00A44AC1">
        <w:rPr>
          <w:rFonts w:asciiTheme="minorHAnsi" w:hAnsiTheme="minorHAnsi"/>
          <w:sz w:val="22"/>
          <w:szCs w:val="22"/>
        </w:rPr>
        <w:t xml:space="preserve"> Infants may have more than one episode </w:t>
      </w:r>
      <w:r w:rsidR="0083724F" w:rsidRPr="00A44AC1">
        <w:rPr>
          <w:rFonts w:asciiTheme="minorHAnsi" w:hAnsiTheme="minorHAnsi"/>
          <w:sz w:val="22"/>
          <w:szCs w:val="22"/>
        </w:rPr>
        <w:t xml:space="preserve">during their admission. </w:t>
      </w:r>
    </w:p>
    <w:p w14:paraId="2FAFF96A" w14:textId="77777777" w:rsidR="00601507" w:rsidRPr="00A44AC1" w:rsidRDefault="00601507" w:rsidP="00601507">
      <w:pPr>
        <w:rPr>
          <w:rFonts w:asciiTheme="minorHAnsi" w:hAnsiTheme="minorHAnsi"/>
          <w:sz w:val="22"/>
          <w:szCs w:val="22"/>
        </w:rPr>
      </w:pPr>
    </w:p>
    <w:p w14:paraId="59ABDD6F" w14:textId="77777777" w:rsidR="007F0B4A" w:rsidRPr="00A44AC1" w:rsidRDefault="00C23508" w:rsidP="00601507">
      <w:pPr>
        <w:rPr>
          <w:rFonts w:asciiTheme="minorHAnsi" w:hAnsiTheme="minorHAnsi"/>
          <w:b/>
          <w:sz w:val="22"/>
          <w:szCs w:val="22"/>
        </w:rPr>
      </w:pPr>
      <w:r w:rsidRPr="00A44AC1">
        <w:rPr>
          <w:rFonts w:asciiTheme="minorHAnsi" w:hAnsiTheme="minorHAnsi"/>
          <w:b/>
          <w:sz w:val="22"/>
          <w:szCs w:val="22"/>
        </w:rPr>
        <w:t xml:space="preserve">Completing these record sheets </w:t>
      </w:r>
    </w:p>
    <w:p w14:paraId="040B19C2" w14:textId="77777777" w:rsidR="007F0B4A" w:rsidRPr="00A44AC1" w:rsidRDefault="007F0B4A" w:rsidP="00601507">
      <w:pPr>
        <w:rPr>
          <w:rFonts w:asciiTheme="minorHAnsi" w:hAnsiTheme="minorHAnsi"/>
          <w:sz w:val="22"/>
          <w:szCs w:val="22"/>
        </w:rPr>
      </w:pPr>
    </w:p>
    <w:p w14:paraId="02CC45A9" w14:textId="2BB92A46" w:rsidR="0071123E" w:rsidRPr="00A44AC1" w:rsidRDefault="006259B1" w:rsidP="00601507">
      <w:pPr>
        <w:rPr>
          <w:rFonts w:asciiTheme="minorHAnsi" w:hAnsiTheme="minorHAnsi"/>
          <w:sz w:val="22"/>
          <w:szCs w:val="22"/>
        </w:rPr>
      </w:pPr>
      <w:r w:rsidRPr="00A44AC1">
        <w:rPr>
          <w:rFonts w:asciiTheme="minorHAnsi" w:hAnsiTheme="minorHAnsi"/>
          <w:sz w:val="22"/>
          <w:szCs w:val="22"/>
        </w:rPr>
        <w:t xml:space="preserve">The </w:t>
      </w:r>
      <w:proofErr w:type="spellStart"/>
      <w:r w:rsidR="00C23508" w:rsidRPr="00A44AC1">
        <w:rPr>
          <w:rFonts w:asciiTheme="minorHAnsi" w:hAnsiTheme="minorHAnsi"/>
          <w:sz w:val="22"/>
          <w:szCs w:val="22"/>
        </w:rPr>
        <w:t>NeoNuNet</w:t>
      </w:r>
      <w:proofErr w:type="spellEnd"/>
      <w:r w:rsidR="00C23508" w:rsidRPr="00A44AC1">
        <w:rPr>
          <w:rFonts w:asciiTheme="minorHAnsi" w:hAnsiTheme="minorHAnsi"/>
          <w:sz w:val="22"/>
          <w:szCs w:val="22"/>
        </w:rPr>
        <w:t xml:space="preserve"> project </w:t>
      </w:r>
      <w:r w:rsidRPr="00A44AC1">
        <w:rPr>
          <w:rFonts w:asciiTheme="minorHAnsi" w:hAnsiTheme="minorHAnsi"/>
          <w:sz w:val="22"/>
          <w:szCs w:val="22"/>
        </w:rPr>
        <w:t xml:space="preserve">aims </w:t>
      </w:r>
      <w:r w:rsidR="00C23508" w:rsidRPr="00A44AC1">
        <w:rPr>
          <w:rFonts w:asciiTheme="minorHAnsi" w:hAnsiTheme="minorHAnsi"/>
          <w:sz w:val="22"/>
          <w:szCs w:val="22"/>
        </w:rPr>
        <w:t xml:space="preserve">to evaluate the frequency of common neonatal conditions and how they are diagnosed in practice. </w:t>
      </w:r>
      <w:r w:rsidR="005466F5" w:rsidRPr="00A44AC1">
        <w:rPr>
          <w:rFonts w:asciiTheme="minorHAnsi" w:hAnsiTheme="minorHAnsi"/>
          <w:sz w:val="22"/>
          <w:szCs w:val="22"/>
        </w:rPr>
        <w:t xml:space="preserve">Diagnoses are </w:t>
      </w:r>
      <w:r w:rsidR="00237EC6" w:rsidRPr="00A44AC1">
        <w:rPr>
          <w:rFonts w:asciiTheme="minorHAnsi" w:hAnsiTheme="minorHAnsi"/>
          <w:sz w:val="22"/>
          <w:szCs w:val="22"/>
        </w:rPr>
        <w:t>made by clinicians according to their usual clinical practice. This record sheet documents the criteria that the</w:t>
      </w:r>
      <w:r w:rsidR="00970FD9" w:rsidRPr="00A44AC1">
        <w:rPr>
          <w:rFonts w:asciiTheme="minorHAnsi" w:hAnsiTheme="minorHAnsi"/>
          <w:sz w:val="22"/>
          <w:szCs w:val="22"/>
        </w:rPr>
        <w:t xml:space="preserve"> clinician has used to make a </w:t>
      </w:r>
      <w:r w:rsidR="00237EC6" w:rsidRPr="00A44AC1">
        <w:rPr>
          <w:rFonts w:asciiTheme="minorHAnsi" w:hAnsiTheme="minorHAnsi"/>
          <w:sz w:val="22"/>
          <w:szCs w:val="22"/>
        </w:rPr>
        <w:t xml:space="preserve">diagnosis. Not all criteria will be relevant (e.g. equipment </w:t>
      </w:r>
      <w:r w:rsidR="00C534AE" w:rsidRPr="00A44AC1">
        <w:rPr>
          <w:rFonts w:asciiTheme="minorHAnsi" w:hAnsiTheme="minorHAnsi"/>
          <w:sz w:val="22"/>
          <w:szCs w:val="22"/>
        </w:rPr>
        <w:t xml:space="preserve">or investigation </w:t>
      </w:r>
      <w:r w:rsidR="00237EC6" w:rsidRPr="00A44AC1">
        <w:rPr>
          <w:rFonts w:asciiTheme="minorHAnsi" w:hAnsiTheme="minorHAnsi"/>
          <w:sz w:val="22"/>
          <w:szCs w:val="22"/>
        </w:rPr>
        <w:t>not available) and some information may be missing.</w:t>
      </w:r>
      <w:r w:rsidR="00C23508" w:rsidRPr="00A44AC1">
        <w:rPr>
          <w:rFonts w:asciiTheme="minorHAnsi" w:hAnsiTheme="minorHAnsi"/>
          <w:sz w:val="22"/>
          <w:szCs w:val="22"/>
        </w:rPr>
        <w:t xml:space="preserve"> </w:t>
      </w:r>
      <w:r w:rsidR="002123D6" w:rsidRPr="00A44AC1">
        <w:rPr>
          <w:rFonts w:asciiTheme="minorHAnsi" w:hAnsiTheme="minorHAnsi"/>
          <w:sz w:val="22"/>
          <w:szCs w:val="22"/>
        </w:rPr>
        <w:t xml:space="preserve">All diagnoses are reviewed by senior clinical staff and any </w:t>
      </w:r>
      <w:r w:rsidR="00122E20" w:rsidRPr="00A44AC1">
        <w:rPr>
          <w:rFonts w:asciiTheme="minorHAnsi" w:hAnsiTheme="minorHAnsi"/>
          <w:sz w:val="22"/>
          <w:szCs w:val="22"/>
        </w:rPr>
        <w:t>changes/</w:t>
      </w:r>
      <w:r w:rsidR="002123D6" w:rsidRPr="00A44AC1">
        <w:rPr>
          <w:rFonts w:asciiTheme="minorHAnsi" w:hAnsiTheme="minorHAnsi"/>
          <w:sz w:val="22"/>
          <w:szCs w:val="22"/>
        </w:rPr>
        <w:t>corrections made.</w:t>
      </w:r>
    </w:p>
    <w:p w14:paraId="719908E2" w14:textId="77777777" w:rsidR="0071123E" w:rsidRPr="00A44AC1" w:rsidRDefault="0071123E" w:rsidP="00601507">
      <w:pPr>
        <w:rPr>
          <w:rFonts w:asciiTheme="minorHAnsi" w:hAnsiTheme="minorHAnsi"/>
          <w:sz w:val="22"/>
          <w:szCs w:val="22"/>
        </w:rPr>
      </w:pPr>
    </w:p>
    <w:p w14:paraId="0D00164D" w14:textId="77777777" w:rsidR="00601507" w:rsidRPr="00A44AC1" w:rsidRDefault="00601507" w:rsidP="00601507">
      <w:pPr>
        <w:rPr>
          <w:rFonts w:asciiTheme="minorHAnsi" w:hAnsiTheme="minorHAnsi"/>
          <w:b/>
          <w:sz w:val="22"/>
          <w:szCs w:val="22"/>
        </w:rPr>
      </w:pPr>
      <w:r w:rsidRPr="00A44AC1">
        <w:rPr>
          <w:rFonts w:asciiTheme="minorHAnsi" w:hAnsiTheme="minorHAnsi"/>
          <w:b/>
          <w:sz w:val="22"/>
          <w:szCs w:val="22"/>
        </w:rPr>
        <w:t>Working Group members:</w:t>
      </w:r>
    </w:p>
    <w:p w14:paraId="6D33D381" w14:textId="77777777" w:rsidR="00E107BF" w:rsidRPr="00A44AC1" w:rsidRDefault="00E107BF" w:rsidP="00601507">
      <w:pPr>
        <w:rPr>
          <w:rFonts w:asciiTheme="minorHAnsi" w:hAnsiTheme="minorHAnsi"/>
          <w:b/>
          <w:sz w:val="22"/>
          <w:szCs w:val="22"/>
        </w:rPr>
      </w:pPr>
    </w:p>
    <w:p w14:paraId="576443B0" w14:textId="77777777" w:rsidR="00601507" w:rsidRPr="00A44AC1" w:rsidRDefault="00601507" w:rsidP="00601507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color w:val="000000"/>
          <w:sz w:val="22"/>
          <w:szCs w:val="22"/>
        </w:rPr>
      </w:pPr>
      <w:r w:rsidRPr="00A44AC1">
        <w:rPr>
          <w:rFonts w:asciiTheme="minorHAnsi" w:eastAsia="Times New Roman" w:hAnsiTheme="minorHAnsi"/>
          <w:color w:val="000000"/>
          <w:sz w:val="22"/>
          <w:szCs w:val="22"/>
        </w:rPr>
        <w:t xml:space="preserve">Helen </w:t>
      </w:r>
      <w:proofErr w:type="spellStart"/>
      <w:r w:rsidRPr="00A44AC1">
        <w:rPr>
          <w:rFonts w:asciiTheme="minorHAnsi" w:eastAsia="Times New Roman" w:hAnsiTheme="minorHAnsi"/>
          <w:color w:val="000000"/>
          <w:sz w:val="22"/>
          <w:szCs w:val="22"/>
        </w:rPr>
        <w:t>Nabwera</w:t>
      </w:r>
      <w:proofErr w:type="spellEnd"/>
    </w:p>
    <w:p w14:paraId="1EE90691" w14:textId="23A4A012" w:rsidR="00601507" w:rsidRPr="00A44AC1" w:rsidRDefault="003E3FC9" w:rsidP="00813FAE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A44AC1">
        <w:rPr>
          <w:rFonts w:asciiTheme="minorHAnsi" w:eastAsia="Times New Roman" w:hAnsiTheme="minorHAnsi"/>
          <w:color w:val="000000"/>
          <w:sz w:val="22"/>
          <w:szCs w:val="22"/>
        </w:rPr>
        <w:t>Chin</w:t>
      </w:r>
      <w:r w:rsidR="00C0526E" w:rsidRPr="00A44AC1">
        <w:rPr>
          <w:rFonts w:asciiTheme="minorHAnsi" w:eastAsia="Times New Roman" w:hAnsiTheme="minorHAnsi"/>
          <w:color w:val="000000"/>
          <w:sz w:val="22"/>
          <w:szCs w:val="22"/>
        </w:rPr>
        <w:t>y</w:t>
      </w:r>
      <w:r w:rsidRPr="00A44AC1">
        <w:rPr>
          <w:rFonts w:asciiTheme="minorHAnsi" w:eastAsia="Times New Roman" w:hAnsiTheme="minorHAnsi"/>
          <w:color w:val="000000"/>
          <w:sz w:val="22"/>
          <w:szCs w:val="22"/>
        </w:rPr>
        <w:t xml:space="preserve">ere </w:t>
      </w:r>
      <w:proofErr w:type="spellStart"/>
      <w:r w:rsidRPr="00A44AC1">
        <w:rPr>
          <w:rFonts w:asciiTheme="minorHAnsi" w:eastAsia="Times New Roman" w:hAnsiTheme="minorHAnsi"/>
          <w:color w:val="000000"/>
          <w:sz w:val="22"/>
          <w:szCs w:val="22"/>
        </w:rPr>
        <w:t>Ez</w:t>
      </w:r>
      <w:r w:rsidR="001E7A0D" w:rsidRPr="00A44AC1">
        <w:rPr>
          <w:rFonts w:asciiTheme="minorHAnsi" w:eastAsia="Times New Roman" w:hAnsiTheme="minorHAnsi"/>
          <w:color w:val="000000"/>
          <w:sz w:val="22"/>
          <w:szCs w:val="22"/>
        </w:rPr>
        <w:t>e</w:t>
      </w:r>
      <w:r w:rsidRPr="00A44AC1">
        <w:rPr>
          <w:rFonts w:asciiTheme="minorHAnsi" w:eastAsia="Times New Roman" w:hAnsiTheme="minorHAnsi"/>
          <w:color w:val="000000"/>
          <w:sz w:val="22"/>
          <w:szCs w:val="22"/>
        </w:rPr>
        <w:t>aka</w:t>
      </w:r>
      <w:proofErr w:type="spellEnd"/>
    </w:p>
    <w:p w14:paraId="563D474A" w14:textId="77777777" w:rsidR="003E3FC9" w:rsidRPr="00A44AC1" w:rsidRDefault="003E3FC9" w:rsidP="003E3FC9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50735517" w14:textId="77777777" w:rsidR="00E01A18" w:rsidRPr="00A44AC1" w:rsidRDefault="00E01A18" w:rsidP="0096181C">
      <w:pPr>
        <w:outlineLvl w:val="0"/>
        <w:rPr>
          <w:rFonts w:asciiTheme="minorHAnsi" w:hAnsiTheme="minorHAnsi"/>
          <w:b/>
          <w:sz w:val="22"/>
          <w:szCs w:val="22"/>
        </w:rPr>
      </w:pPr>
      <w:r w:rsidRPr="00A44AC1">
        <w:rPr>
          <w:rFonts w:asciiTheme="minorHAnsi" w:hAnsiTheme="minorHAnsi"/>
          <w:b/>
          <w:sz w:val="22"/>
          <w:szCs w:val="22"/>
        </w:rPr>
        <w:t>Methods</w:t>
      </w:r>
    </w:p>
    <w:p w14:paraId="7394397B" w14:textId="77777777" w:rsidR="00E01A18" w:rsidRPr="00A44AC1" w:rsidRDefault="00E01A18" w:rsidP="00E01A18">
      <w:pPr>
        <w:rPr>
          <w:rFonts w:asciiTheme="minorHAnsi" w:hAnsiTheme="minorHAnsi"/>
          <w:sz w:val="22"/>
          <w:szCs w:val="22"/>
        </w:rPr>
      </w:pPr>
    </w:p>
    <w:p w14:paraId="250FD7EC" w14:textId="77777777" w:rsidR="00BE2880" w:rsidRPr="00A44AC1" w:rsidRDefault="009D43FB" w:rsidP="009D43FB">
      <w:pPr>
        <w:rPr>
          <w:rFonts w:asciiTheme="minorHAnsi" w:hAnsiTheme="minorHAnsi"/>
          <w:sz w:val="22"/>
          <w:szCs w:val="22"/>
        </w:rPr>
      </w:pPr>
      <w:r w:rsidRPr="00A44AC1">
        <w:rPr>
          <w:rFonts w:asciiTheme="minorHAnsi" w:hAnsiTheme="minorHAnsi"/>
          <w:sz w:val="22"/>
          <w:szCs w:val="22"/>
        </w:rPr>
        <w:t xml:space="preserve">The working group members identified guidelines for the diagnosis of common neonatal conditions (see appendix). The guideline(s) were reviewed by nine senior </w:t>
      </w:r>
      <w:proofErr w:type="spellStart"/>
      <w:r w:rsidRPr="00A44AC1">
        <w:rPr>
          <w:rFonts w:asciiTheme="minorHAnsi" w:hAnsiTheme="minorHAnsi"/>
          <w:sz w:val="22"/>
          <w:szCs w:val="22"/>
        </w:rPr>
        <w:t>NeoNuNet</w:t>
      </w:r>
      <w:proofErr w:type="spellEnd"/>
      <w:r w:rsidRPr="00A44AC1">
        <w:rPr>
          <w:rFonts w:asciiTheme="minorHAnsi" w:hAnsiTheme="minorHAnsi"/>
          <w:sz w:val="22"/>
          <w:szCs w:val="22"/>
        </w:rPr>
        <w:t xml:space="preserve"> clinicians during a workshop in Ibadan, Nigeria and a draft of a diagnostic record sheet (draft 1) for use in the </w:t>
      </w:r>
      <w:proofErr w:type="spellStart"/>
      <w:r w:rsidRPr="00A44AC1">
        <w:rPr>
          <w:rFonts w:asciiTheme="minorHAnsi" w:hAnsiTheme="minorHAnsi"/>
          <w:sz w:val="22"/>
          <w:szCs w:val="22"/>
        </w:rPr>
        <w:t>NeoNuNet</w:t>
      </w:r>
      <w:proofErr w:type="spellEnd"/>
      <w:r w:rsidRPr="00A44AC1">
        <w:rPr>
          <w:rFonts w:asciiTheme="minorHAnsi" w:hAnsiTheme="minorHAnsi"/>
          <w:sz w:val="22"/>
          <w:szCs w:val="22"/>
        </w:rPr>
        <w:t xml:space="preserve"> project was drawn-up to document the diagnostic features / criteria used by clinicians to diagnose common neonatal conditions. </w:t>
      </w:r>
    </w:p>
    <w:p w14:paraId="576629CC" w14:textId="77777777" w:rsidR="00BE2880" w:rsidRPr="00A44AC1" w:rsidRDefault="00BE2880" w:rsidP="009D43FB">
      <w:pPr>
        <w:rPr>
          <w:rFonts w:asciiTheme="minorHAnsi" w:hAnsiTheme="minorHAnsi"/>
          <w:sz w:val="22"/>
          <w:szCs w:val="22"/>
        </w:rPr>
      </w:pPr>
    </w:p>
    <w:p w14:paraId="0C9F8CBF" w14:textId="6BDB4EAD" w:rsidR="009D43FB" w:rsidRPr="00A44AC1" w:rsidRDefault="000E43C6" w:rsidP="009D43FB">
      <w:pPr>
        <w:rPr>
          <w:rFonts w:asciiTheme="minorHAnsi" w:hAnsiTheme="minorHAnsi"/>
          <w:b/>
          <w:sz w:val="22"/>
          <w:szCs w:val="22"/>
        </w:rPr>
      </w:pPr>
      <w:bookmarkStart w:id="0" w:name="_Hlk517647851"/>
      <w:r w:rsidRPr="00A44AC1">
        <w:rPr>
          <w:rFonts w:asciiTheme="minorHAnsi" w:hAnsiTheme="minorHAnsi"/>
          <w:b/>
          <w:sz w:val="22"/>
          <w:szCs w:val="22"/>
        </w:rPr>
        <w:t>This information will complement the routine data collected in the study database</w:t>
      </w:r>
      <w:r w:rsidR="00D5789D" w:rsidRPr="00A44AC1">
        <w:rPr>
          <w:rFonts w:asciiTheme="minorHAnsi" w:hAnsiTheme="minorHAnsi"/>
          <w:b/>
          <w:sz w:val="22"/>
          <w:szCs w:val="22"/>
        </w:rPr>
        <w:t xml:space="preserve"> that will contain the antepartum, </w:t>
      </w:r>
      <w:r w:rsidRPr="00A44AC1">
        <w:rPr>
          <w:rFonts w:asciiTheme="minorHAnsi" w:hAnsiTheme="minorHAnsi"/>
          <w:b/>
          <w:sz w:val="22"/>
          <w:szCs w:val="22"/>
        </w:rPr>
        <w:t xml:space="preserve">intrapartum and </w:t>
      </w:r>
      <w:r w:rsidR="009E33F1" w:rsidRPr="00A44AC1">
        <w:rPr>
          <w:rFonts w:asciiTheme="minorHAnsi" w:hAnsiTheme="minorHAnsi"/>
          <w:b/>
          <w:sz w:val="22"/>
          <w:szCs w:val="22"/>
        </w:rPr>
        <w:t xml:space="preserve">immediate </w:t>
      </w:r>
      <w:r w:rsidRPr="00A44AC1">
        <w:rPr>
          <w:rFonts w:asciiTheme="minorHAnsi" w:hAnsiTheme="minorHAnsi"/>
          <w:b/>
          <w:sz w:val="22"/>
          <w:szCs w:val="22"/>
        </w:rPr>
        <w:t>postpartum</w:t>
      </w:r>
      <w:r w:rsidR="00D5789D" w:rsidRPr="00A44AC1">
        <w:rPr>
          <w:rFonts w:asciiTheme="minorHAnsi" w:hAnsiTheme="minorHAnsi"/>
          <w:b/>
          <w:sz w:val="22"/>
          <w:szCs w:val="22"/>
        </w:rPr>
        <w:t xml:space="preserve"> events</w:t>
      </w:r>
      <w:r w:rsidRPr="00A44AC1">
        <w:rPr>
          <w:rFonts w:asciiTheme="minorHAnsi" w:hAnsiTheme="minorHAnsi"/>
          <w:b/>
          <w:sz w:val="22"/>
          <w:szCs w:val="22"/>
        </w:rPr>
        <w:t>.</w:t>
      </w:r>
    </w:p>
    <w:bookmarkEnd w:id="0"/>
    <w:p w14:paraId="5FE72DF6" w14:textId="77777777" w:rsidR="009D43FB" w:rsidRPr="00A44AC1" w:rsidRDefault="009D43FB" w:rsidP="009D43FB">
      <w:pPr>
        <w:rPr>
          <w:rFonts w:asciiTheme="minorHAnsi" w:hAnsiTheme="minorHAnsi"/>
          <w:sz w:val="22"/>
          <w:szCs w:val="22"/>
        </w:rPr>
      </w:pPr>
    </w:p>
    <w:p w14:paraId="337B8F17" w14:textId="7F4CB81E" w:rsidR="00A44AC1" w:rsidRPr="00A44AC1" w:rsidRDefault="009D43FB" w:rsidP="009D43FB">
      <w:pPr>
        <w:rPr>
          <w:rFonts w:asciiTheme="minorHAnsi" w:hAnsiTheme="minorHAnsi"/>
          <w:sz w:val="22"/>
          <w:szCs w:val="22"/>
        </w:rPr>
      </w:pPr>
      <w:proofErr w:type="gramStart"/>
      <w:r w:rsidRPr="00A44AC1">
        <w:rPr>
          <w:rFonts w:asciiTheme="minorHAnsi" w:hAnsiTheme="minorHAnsi"/>
          <w:sz w:val="22"/>
          <w:szCs w:val="22"/>
        </w:rPr>
        <w:t>The  diagnostic</w:t>
      </w:r>
      <w:proofErr w:type="gramEnd"/>
      <w:r w:rsidRPr="00A44AC1">
        <w:rPr>
          <w:rFonts w:asciiTheme="minorHAnsi" w:hAnsiTheme="minorHAnsi"/>
          <w:sz w:val="22"/>
          <w:szCs w:val="22"/>
        </w:rPr>
        <w:t xml:space="preserve"> record sheet will be pilot-tested in network neonatal units and a final record sheet developed (draft 2). These will be used in the data collection phase of the </w:t>
      </w:r>
      <w:proofErr w:type="spellStart"/>
      <w:r w:rsidRPr="00A44AC1">
        <w:rPr>
          <w:rFonts w:asciiTheme="minorHAnsi" w:hAnsiTheme="minorHAnsi"/>
          <w:sz w:val="22"/>
          <w:szCs w:val="22"/>
        </w:rPr>
        <w:t>NeoNuNet</w:t>
      </w:r>
      <w:proofErr w:type="spellEnd"/>
      <w:r w:rsidRPr="00A44AC1">
        <w:rPr>
          <w:rFonts w:asciiTheme="minorHAnsi" w:hAnsiTheme="minorHAnsi"/>
          <w:sz w:val="22"/>
          <w:szCs w:val="22"/>
        </w:rPr>
        <w:t xml:space="preserve"> project and the information collated to describe how diagnoses are made and to estimate the frequency of common neonatal conditions. </w:t>
      </w:r>
      <w:bookmarkStart w:id="1" w:name="_GoBack"/>
      <w:bookmarkEnd w:id="1"/>
    </w:p>
    <w:p w14:paraId="5EFD159D" w14:textId="77777777" w:rsidR="00C77B84" w:rsidRPr="00A44AC1" w:rsidRDefault="00C77B84" w:rsidP="00701DDB">
      <w:pPr>
        <w:rPr>
          <w:rFonts w:asciiTheme="minorHAnsi" w:hAnsiTheme="minorHAnsi"/>
          <w:sz w:val="22"/>
          <w:szCs w:val="22"/>
        </w:rPr>
      </w:pPr>
    </w:p>
    <w:p w14:paraId="49625BF0" w14:textId="36E08939" w:rsidR="00701DDB" w:rsidRPr="00A44AC1" w:rsidRDefault="00916298" w:rsidP="00701DDB">
      <w:pPr>
        <w:rPr>
          <w:rFonts w:asciiTheme="minorHAnsi" w:hAnsiTheme="minorHAnsi"/>
          <w:b/>
          <w:sz w:val="22"/>
          <w:szCs w:val="22"/>
        </w:rPr>
      </w:pPr>
      <w:r w:rsidRPr="00A44AC1">
        <w:rPr>
          <w:rFonts w:asciiTheme="minorHAnsi" w:hAnsiTheme="minorHAnsi"/>
          <w:b/>
          <w:sz w:val="22"/>
          <w:szCs w:val="22"/>
        </w:rPr>
        <w:t>Reference</w:t>
      </w:r>
      <w:r w:rsidR="00C77B84" w:rsidRPr="00A44AC1">
        <w:rPr>
          <w:rFonts w:asciiTheme="minorHAnsi" w:hAnsiTheme="minorHAnsi"/>
          <w:b/>
          <w:sz w:val="22"/>
          <w:szCs w:val="22"/>
        </w:rPr>
        <w:t>s</w:t>
      </w:r>
    </w:p>
    <w:p w14:paraId="5D6DEB30" w14:textId="77777777" w:rsidR="00701DDB" w:rsidRPr="00A44AC1" w:rsidRDefault="00701DDB" w:rsidP="00701DDB">
      <w:pPr>
        <w:rPr>
          <w:rFonts w:asciiTheme="minorHAnsi" w:hAnsiTheme="minorHAnsi"/>
          <w:b/>
          <w:sz w:val="22"/>
          <w:szCs w:val="22"/>
        </w:rPr>
      </w:pPr>
    </w:p>
    <w:p w14:paraId="0F47F732" w14:textId="2A45BA28" w:rsidR="00C77B84" w:rsidRPr="00A44AC1" w:rsidRDefault="00C77B84" w:rsidP="00C77B84">
      <w:pPr>
        <w:rPr>
          <w:rFonts w:asciiTheme="minorHAnsi" w:hAnsiTheme="minorHAnsi"/>
          <w:sz w:val="22"/>
          <w:szCs w:val="22"/>
        </w:rPr>
      </w:pPr>
      <w:r w:rsidRPr="00A44AC1">
        <w:rPr>
          <w:rFonts w:asciiTheme="minorHAnsi" w:hAnsiTheme="minorHAnsi"/>
          <w:sz w:val="22"/>
          <w:szCs w:val="22"/>
          <w:lang w:val="en-US"/>
        </w:rPr>
        <w:fldChar w:fldCharType="begin"/>
      </w:r>
      <w:r w:rsidR="00701DDB" w:rsidRPr="00A44AC1">
        <w:rPr>
          <w:rFonts w:asciiTheme="minorHAnsi" w:hAnsiTheme="minorHAnsi"/>
          <w:sz w:val="22"/>
          <w:szCs w:val="22"/>
          <w:lang w:val="en-US"/>
        </w:rPr>
        <w:instrText xml:space="preserve"> ADDIN EN.REFLIST </w:instrText>
      </w:r>
      <w:r w:rsidRPr="00A44AC1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A44AC1">
        <w:rPr>
          <w:rFonts w:asciiTheme="minorHAnsi" w:hAnsiTheme="minorHAnsi"/>
          <w:sz w:val="22"/>
          <w:szCs w:val="22"/>
        </w:rPr>
        <w:t xml:space="preserve">1.Gallacher DJ, Hart K, Kotecha S: Common respiratory conditions of the newborn. </w:t>
      </w:r>
      <w:r w:rsidRPr="00A44AC1">
        <w:rPr>
          <w:rFonts w:asciiTheme="minorHAnsi" w:hAnsiTheme="minorHAnsi"/>
          <w:i/>
          <w:sz w:val="22"/>
          <w:szCs w:val="22"/>
        </w:rPr>
        <w:t xml:space="preserve">Breathe (Sheff) </w:t>
      </w:r>
      <w:r w:rsidRPr="00A44AC1">
        <w:rPr>
          <w:rFonts w:asciiTheme="minorHAnsi" w:hAnsiTheme="minorHAnsi"/>
          <w:sz w:val="22"/>
          <w:szCs w:val="22"/>
        </w:rPr>
        <w:t>2016, 12(1):30-42.</w:t>
      </w:r>
    </w:p>
    <w:p w14:paraId="56E2E359" w14:textId="2CEF5D60" w:rsidR="00C77B84" w:rsidRPr="00A44AC1" w:rsidRDefault="00C77B84" w:rsidP="00C77B84">
      <w:pPr>
        <w:rPr>
          <w:rFonts w:asciiTheme="minorHAnsi" w:hAnsiTheme="minorHAnsi"/>
          <w:sz w:val="22"/>
          <w:szCs w:val="22"/>
        </w:rPr>
      </w:pPr>
      <w:r w:rsidRPr="00A44AC1">
        <w:rPr>
          <w:rFonts w:asciiTheme="minorHAnsi" w:hAnsiTheme="minorHAnsi"/>
          <w:sz w:val="22"/>
          <w:szCs w:val="22"/>
        </w:rPr>
        <w:t>2.WHO: A pocket book for hospital care of children, Second edn. Geneva: WHO; 2013.</w:t>
      </w:r>
    </w:p>
    <w:p w14:paraId="534CB296" w14:textId="5938B149" w:rsidR="00B948AC" w:rsidRPr="00A44AC1" w:rsidRDefault="00C77B84" w:rsidP="00C77B84">
      <w:pPr>
        <w:rPr>
          <w:rFonts w:asciiTheme="minorHAnsi" w:hAnsiTheme="minorHAnsi"/>
          <w:sz w:val="22"/>
          <w:szCs w:val="22"/>
        </w:rPr>
      </w:pPr>
      <w:r w:rsidRPr="00A44AC1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A44AC1">
        <w:rPr>
          <w:rFonts w:asciiTheme="minorHAnsi" w:hAnsiTheme="minorHAnsi"/>
          <w:sz w:val="22"/>
          <w:szCs w:val="22"/>
          <w:lang w:val="en-US"/>
        </w:rPr>
        <w:fldChar w:fldCharType="begin"/>
      </w:r>
      <w:r w:rsidR="00701DDB" w:rsidRPr="00A44AC1">
        <w:rPr>
          <w:rFonts w:asciiTheme="minorHAnsi" w:hAnsiTheme="minorHAnsi"/>
          <w:sz w:val="22"/>
          <w:szCs w:val="22"/>
          <w:lang w:val="en-US"/>
        </w:rPr>
        <w:instrText xml:space="preserve"> ADDIN EN.REFLIST </w:instrText>
      </w:r>
      <w:r w:rsidRPr="00A44AC1">
        <w:rPr>
          <w:rFonts w:asciiTheme="minorHAnsi" w:hAnsiTheme="minorHAnsi"/>
          <w:sz w:val="22"/>
          <w:szCs w:val="22"/>
          <w:lang w:val="en-US"/>
        </w:rPr>
        <w:fldChar w:fldCharType="end"/>
      </w:r>
      <w:r w:rsidR="00B948AC" w:rsidRPr="00A44AC1">
        <w:rPr>
          <w:rFonts w:asciiTheme="minorHAnsi" w:hAnsiTheme="minorHAnsi"/>
          <w:sz w:val="22"/>
          <w:szCs w:val="22"/>
        </w:rPr>
        <w:br w:type="page"/>
      </w:r>
    </w:p>
    <w:p w14:paraId="406C133D" w14:textId="77777777" w:rsidR="00B948AC" w:rsidRDefault="00B948AC" w:rsidP="006324B5">
      <w:pPr>
        <w:rPr>
          <w:rFonts w:asciiTheme="minorHAnsi" w:hAnsiTheme="minorHAnsi"/>
          <w:b/>
        </w:rPr>
      </w:pPr>
    </w:p>
    <w:p w14:paraId="3E992A1F" w14:textId="3E4BFEDA" w:rsidR="006324B5" w:rsidRDefault="009D43FB" w:rsidP="00C143C0">
      <w:pPr>
        <w:jc w:val="center"/>
        <w:rPr>
          <w:rFonts w:asciiTheme="minorHAnsi" w:hAnsiTheme="minorHAnsi"/>
          <w:b/>
        </w:rPr>
      </w:pPr>
      <w:r w:rsidRPr="00114704">
        <w:rPr>
          <w:rFonts w:asciiTheme="minorHAnsi" w:hAnsiTheme="minorHAnsi"/>
          <w:b/>
        </w:rPr>
        <w:t xml:space="preserve">Record sheet of criteria used by clinicians to diagnose </w:t>
      </w:r>
      <w:r>
        <w:rPr>
          <w:rFonts w:asciiTheme="minorHAnsi" w:hAnsiTheme="minorHAnsi"/>
          <w:b/>
        </w:rPr>
        <w:t>Respiratory Disorders</w:t>
      </w:r>
    </w:p>
    <w:p w14:paraId="14F1BE1B" w14:textId="77777777" w:rsidR="006324B5" w:rsidRDefault="006324B5" w:rsidP="006324B5">
      <w:pPr>
        <w:rPr>
          <w:rFonts w:asciiTheme="minorHAnsi" w:hAnsiTheme="minorHAnsi"/>
          <w:b/>
        </w:rPr>
      </w:pPr>
    </w:p>
    <w:p w14:paraId="48F102C5" w14:textId="13FBD152" w:rsidR="000828F2" w:rsidRPr="003C6524" w:rsidRDefault="000828F2" w:rsidP="006324B5">
      <w:pPr>
        <w:rPr>
          <w:rFonts w:asciiTheme="minorHAnsi" w:hAnsiTheme="minorHAnsi"/>
        </w:rPr>
      </w:pPr>
      <w:r w:rsidRPr="000828F2">
        <w:rPr>
          <w:rFonts w:asciiTheme="minorHAnsi" w:hAnsiTheme="minorHAnsi"/>
        </w:rPr>
        <w:t>Complete this form for all infants with respiratory distress</w:t>
      </w:r>
      <w:r w:rsidR="003C6524">
        <w:rPr>
          <w:rFonts w:asciiTheme="minorHAnsi" w:hAnsiTheme="minorHAnsi"/>
        </w:rPr>
        <w:t xml:space="preserve">: </w:t>
      </w:r>
      <w:r w:rsidR="003C6524" w:rsidRPr="003C6524">
        <w:rPr>
          <w:rFonts w:asciiTheme="minorHAnsi" w:hAnsiTheme="minorHAnsi"/>
        </w:rPr>
        <w:t xml:space="preserve">Silverman Anderson Score </w:t>
      </w:r>
      <w:r w:rsidR="003C6524" w:rsidRPr="003C6524">
        <w:rPr>
          <w:rFonts w:ascii="Calibri" w:hAnsi="Calibri"/>
        </w:rPr>
        <w:t>≥</w:t>
      </w:r>
      <w:r w:rsidR="003C6524" w:rsidRPr="003C6524">
        <w:rPr>
          <w:rFonts w:asciiTheme="minorHAnsi" w:hAnsiTheme="minorHAnsi"/>
        </w:rPr>
        <w:t>1 (see Appendix)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696"/>
        <w:gridCol w:w="471"/>
        <w:gridCol w:w="471"/>
        <w:gridCol w:w="471"/>
        <w:gridCol w:w="472"/>
        <w:gridCol w:w="471"/>
        <w:gridCol w:w="471"/>
        <w:gridCol w:w="471"/>
        <w:gridCol w:w="472"/>
      </w:tblGrid>
      <w:tr w:rsidR="00E73399" w:rsidRPr="00820593" w14:paraId="1582C42B" w14:textId="77777777" w:rsidTr="00B337F0">
        <w:tc>
          <w:tcPr>
            <w:tcW w:w="3544" w:type="dxa"/>
            <w:gridSpan w:val="2"/>
          </w:tcPr>
          <w:p w14:paraId="1916D94B" w14:textId="77777777" w:rsidR="006324B5" w:rsidRPr="00820593" w:rsidRDefault="006324B5" w:rsidP="00D80DE2">
            <w:pPr>
              <w:rPr>
                <w:rFonts w:asciiTheme="minorHAnsi" w:hAnsiTheme="minorHAnsi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1C9AD0AA" w14:textId="77777777" w:rsidR="006324B5" w:rsidRPr="00820593" w:rsidRDefault="006324B5" w:rsidP="00D80DE2">
            <w:pPr>
              <w:jc w:val="center"/>
              <w:rPr>
                <w:rFonts w:asciiTheme="minorHAnsi" w:hAnsiTheme="minorHAnsi"/>
                <w:b/>
              </w:rPr>
            </w:pPr>
            <w:r w:rsidRPr="00820593">
              <w:rPr>
                <w:rFonts w:asciiTheme="minorHAnsi" w:hAnsiTheme="minorHAnsi"/>
                <w:b/>
              </w:rPr>
              <w:t>Unit code</w:t>
            </w:r>
          </w:p>
        </w:tc>
        <w:tc>
          <w:tcPr>
            <w:tcW w:w="3770" w:type="dxa"/>
            <w:gridSpan w:val="8"/>
            <w:tcBorders>
              <w:bottom w:val="single" w:sz="4" w:space="0" w:color="auto"/>
            </w:tcBorders>
          </w:tcPr>
          <w:p w14:paraId="7A43C8FE" w14:textId="77777777" w:rsidR="006324B5" w:rsidRPr="00820593" w:rsidRDefault="006324B5" w:rsidP="00D80DE2">
            <w:pPr>
              <w:jc w:val="center"/>
              <w:rPr>
                <w:rFonts w:asciiTheme="minorHAnsi" w:hAnsiTheme="minorHAnsi"/>
                <w:b/>
              </w:rPr>
            </w:pPr>
            <w:r w:rsidRPr="00820593">
              <w:rPr>
                <w:rFonts w:asciiTheme="minorHAnsi" w:hAnsiTheme="minorHAnsi"/>
                <w:b/>
              </w:rPr>
              <w:t>Patient ID</w:t>
            </w:r>
          </w:p>
        </w:tc>
      </w:tr>
      <w:tr w:rsidR="00B337F0" w:rsidRPr="00820593" w14:paraId="778565C6" w14:textId="77777777" w:rsidTr="00B337F0">
        <w:trPr>
          <w:trHeight w:val="576"/>
        </w:trPr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54AC5DE4" w14:textId="032557CE" w:rsidR="006324B5" w:rsidRPr="00820593" w:rsidRDefault="00B337F0" w:rsidP="00D86A2F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Infant</w:t>
            </w:r>
            <w:r w:rsidR="006324B5" w:rsidRPr="00820593">
              <w:rPr>
                <w:rFonts w:asciiTheme="minorHAnsi" w:hAnsiTheme="minorHAnsi"/>
              </w:rPr>
              <w:t xml:space="preserve"> ID: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DD79" w14:textId="77777777" w:rsidR="006324B5" w:rsidRPr="00820593" w:rsidRDefault="006324B5" w:rsidP="00D80DE2">
            <w:pPr>
              <w:jc w:val="center"/>
              <w:rPr>
                <w:rFonts w:asciiTheme="minorHAnsi" w:hAnsiTheme="minorHAnsi"/>
                <w:b/>
              </w:rPr>
            </w:pPr>
            <w:r w:rsidRPr="00BF6E52">
              <w:rPr>
                <w:rFonts w:asciiTheme="minorHAnsi" w:hAnsiTheme="minorHAnsi"/>
                <w:b/>
                <w:color w:val="DBDBDB" w:themeColor="accent3" w:themeTint="66"/>
              </w:rPr>
              <w:t>XXX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6F82" w14:textId="77777777" w:rsidR="006324B5" w:rsidRPr="00820593" w:rsidRDefault="006324B5" w:rsidP="00D80DE2">
            <w:pPr>
              <w:jc w:val="center"/>
              <w:rPr>
                <w:rFonts w:asciiTheme="minorHAnsi" w:hAnsiTheme="minorHAnsi"/>
                <w:b/>
              </w:rPr>
            </w:pPr>
            <w:r w:rsidRPr="00BF6E52">
              <w:rPr>
                <w:rFonts w:asciiTheme="minorHAnsi" w:hAnsiTheme="minorHAnsi"/>
                <w:b/>
                <w:color w:val="DBDBDB" w:themeColor="accent3" w:themeTint="66"/>
              </w:rPr>
              <w:t>X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8E25" w14:textId="77777777" w:rsidR="006324B5" w:rsidRPr="00820593" w:rsidRDefault="006324B5" w:rsidP="00D80DE2">
            <w:pPr>
              <w:jc w:val="center"/>
              <w:rPr>
                <w:rFonts w:asciiTheme="minorHAnsi" w:hAnsiTheme="minorHAnsi"/>
                <w:b/>
              </w:rPr>
            </w:pPr>
            <w:r w:rsidRPr="00FB592D">
              <w:rPr>
                <w:rFonts w:asciiTheme="minorHAnsi" w:hAnsiTheme="minorHAnsi"/>
                <w:b/>
                <w:color w:val="DBDBDB" w:themeColor="accent3" w:themeTint="66"/>
              </w:rPr>
              <w:t>X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D298" w14:textId="77777777" w:rsidR="006324B5" w:rsidRPr="00820593" w:rsidRDefault="006324B5" w:rsidP="00D80DE2">
            <w:pPr>
              <w:jc w:val="center"/>
              <w:rPr>
                <w:rFonts w:asciiTheme="minorHAnsi" w:hAnsiTheme="minorHAnsi"/>
                <w:b/>
              </w:rPr>
            </w:pPr>
            <w:r w:rsidRPr="00FB592D">
              <w:rPr>
                <w:rFonts w:asciiTheme="minorHAnsi" w:hAnsiTheme="minorHAnsi"/>
                <w:b/>
                <w:color w:val="DBDBDB" w:themeColor="accent3" w:themeTint="66"/>
              </w:rPr>
              <w:t>X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F10D" w14:textId="77777777" w:rsidR="006324B5" w:rsidRPr="00820593" w:rsidRDefault="006324B5" w:rsidP="00D80DE2">
            <w:pPr>
              <w:jc w:val="center"/>
              <w:rPr>
                <w:rFonts w:asciiTheme="minorHAnsi" w:hAnsiTheme="minorHAnsi"/>
                <w:b/>
              </w:rPr>
            </w:pPr>
            <w:r w:rsidRPr="00FB592D">
              <w:rPr>
                <w:rFonts w:asciiTheme="minorHAnsi" w:hAnsiTheme="minorHAnsi"/>
                <w:b/>
                <w:color w:val="DBDBDB" w:themeColor="accent3" w:themeTint="66"/>
              </w:rPr>
              <w:t>X</w:t>
            </w:r>
          </w:p>
        </w:tc>
      </w:tr>
      <w:tr w:rsidR="00A551B4" w:rsidRPr="00820593" w14:paraId="2E180DC0" w14:textId="77777777" w:rsidTr="00AC197A">
        <w:trPr>
          <w:trHeight w:val="101"/>
        </w:trPr>
        <w:tc>
          <w:tcPr>
            <w:tcW w:w="9010" w:type="dxa"/>
            <w:gridSpan w:val="11"/>
            <w:vAlign w:val="center"/>
          </w:tcPr>
          <w:p w14:paraId="554AB53F" w14:textId="77777777" w:rsidR="00A551B4" w:rsidRPr="00A551B4" w:rsidRDefault="00A551B4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  <w:sz w:val="8"/>
                <w:szCs w:val="8"/>
              </w:rPr>
            </w:pPr>
          </w:p>
        </w:tc>
      </w:tr>
      <w:tr w:rsidR="00B337F0" w:rsidRPr="00820593" w14:paraId="5D44F801" w14:textId="77777777" w:rsidTr="00C143C0">
        <w:trPr>
          <w:trHeight w:val="507"/>
        </w:trPr>
        <w:tc>
          <w:tcPr>
            <w:tcW w:w="1985" w:type="dxa"/>
            <w:vAlign w:val="center"/>
          </w:tcPr>
          <w:p w14:paraId="2E751329" w14:textId="7F781F0C" w:rsidR="00D86A2F" w:rsidRPr="00820593" w:rsidRDefault="00D86A2F" w:rsidP="00B337F0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14:paraId="539E45E7" w14:textId="0A710FBA" w:rsidR="00D86A2F" w:rsidRPr="00820593" w:rsidRDefault="00D86A2F" w:rsidP="00D80DE2">
            <w:pPr>
              <w:rPr>
                <w:rFonts w:asciiTheme="minorHAnsi" w:hAnsiTheme="minorHAnsi"/>
              </w:rPr>
            </w:pPr>
          </w:p>
        </w:tc>
        <w:tc>
          <w:tcPr>
            <w:tcW w:w="1696" w:type="dxa"/>
            <w:tcBorders>
              <w:left w:val="nil"/>
              <w:right w:val="single" w:sz="4" w:space="0" w:color="auto"/>
            </w:tcBorders>
            <w:vAlign w:val="center"/>
          </w:tcPr>
          <w:p w14:paraId="79EC9B30" w14:textId="538E0A6D" w:rsidR="00D86A2F" w:rsidRPr="00820593" w:rsidRDefault="0051251C" w:rsidP="00D80DE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Infant’s </w:t>
            </w:r>
            <w:r w:rsidR="00D86A2F" w:rsidRPr="00820593">
              <w:rPr>
                <w:rFonts w:asciiTheme="minorHAnsi" w:hAnsiTheme="minorHAnsi"/>
              </w:rPr>
              <w:t>DOB: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6F3E" w14:textId="6B6F3C10" w:rsidR="00D86A2F" w:rsidRPr="00820593" w:rsidRDefault="00D86A2F" w:rsidP="00A551B4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D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2855" w14:textId="7903CCB7" w:rsidR="00D86A2F" w:rsidRPr="00820593" w:rsidRDefault="00D86A2F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D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50743" w14:textId="21D177AD" w:rsidR="00D86A2F" w:rsidRPr="00820593" w:rsidRDefault="00D86A2F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E73399">
              <w:rPr>
                <w:rFonts w:asciiTheme="minorHAnsi" w:hAnsiTheme="minorHAnsi"/>
                <w:b/>
                <w:color w:val="000000" w:themeColor="text1"/>
              </w:rPr>
              <w:t>/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92FF" w14:textId="37622073" w:rsidR="00D86A2F" w:rsidRPr="00820593" w:rsidRDefault="00D86A2F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0BA5" w14:textId="1E442A89" w:rsidR="00D86A2F" w:rsidRPr="00820593" w:rsidRDefault="00D86A2F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M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659A" w14:textId="219F8124" w:rsidR="00D86A2F" w:rsidRPr="00820593" w:rsidRDefault="00D86A2F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E73399">
              <w:rPr>
                <w:rFonts w:asciiTheme="minorHAnsi" w:hAnsiTheme="minorHAnsi"/>
                <w:b/>
                <w:color w:val="000000" w:themeColor="text1"/>
              </w:rPr>
              <w:t>/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8250" w14:textId="5D641835" w:rsidR="00D86A2F" w:rsidRPr="00820593" w:rsidRDefault="00D86A2F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Y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8944" w14:textId="51707051" w:rsidR="00D86A2F" w:rsidRPr="00820593" w:rsidRDefault="00D86A2F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Y</w:t>
            </w:r>
          </w:p>
        </w:tc>
      </w:tr>
      <w:tr w:rsidR="00F8366D" w:rsidRPr="00820593" w14:paraId="50222286" w14:textId="77777777" w:rsidTr="00872BD6">
        <w:trPr>
          <w:trHeight w:val="74"/>
        </w:trPr>
        <w:tc>
          <w:tcPr>
            <w:tcW w:w="9010" w:type="dxa"/>
            <w:gridSpan w:val="11"/>
            <w:vAlign w:val="center"/>
          </w:tcPr>
          <w:p w14:paraId="0B1C1A1B" w14:textId="77777777" w:rsidR="00F8366D" w:rsidRPr="00F8366D" w:rsidRDefault="00F8366D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  <w:sz w:val="8"/>
                <w:szCs w:val="8"/>
              </w:rPr>
            </w:pPr>
          </w:p>
        </w:tc>
      </w:tr>
      <w:tr w:rsidR="00F8366D" w:rsidRPr="00820593" w14:paraId="3CB508E9" w14:textId="77777777" w:rsidTr="002F5D1C">
        <w:trPr>
          <w:trHeight w:val="479"/>
        </w:trPr>
        <w:tc>
          <w:tcPr>
            <w:tcW w:w="5240" w:type="dxa"/>
            <w:gridSpan w:val="3"/>
            <w:tcBorders>
              <w:right w:val="single" w:sz="4" w:space="0" w:color="auto"/>
            </w:tcBorders>
            <w:vAlign w:val="center"/>
          </w:tcPr>
          <w:p w14:paraId="5AD30048" w14:textId="2B157313" w:rsidR="00F8366D" w:rsidRPr="00820593" w:rsidRDefault="00F8366D" w:rsidP="00D80DE2">
            <w:pPr>
              <w:jc w:val="right"/>
              <w:rPr>
                <w:rFonts w:asciiTheme="minorHAnsi" w:hAnsiTheme="minorHAnsi"/>
              </w:rPr>
            </w:pPr>
            <w:r w:rsidRPr="00820593">
              <w:rPr>
                <w:rFonts w:asciiTheme="minorHAnsi" w:hAnsiTheme="minorHAnsi"/>
              </w:rPr>
              <w:t>Date of</w:t>
            </w:r>
            <w:r>
              <w:rPr>
                <w:rFonts w:asciiTheme="minorHAnsi" w:hAnsiTheme="minorHAnsi"/>
              </w:rPr>
              <w:t xml:space="preserve"> onset of </w:t>
            </w:r>
            <w:proofErr w:type="gramStart"/>
            <w:r>
              <w:rPr>
                <w:rFonts w:asciiTheme="minorHAnsi" w:hAnsiTheme="minorHAnsi"/>
              </w:rPr>
              <w:t>symptoms</w:t>
            </w:r>
            <w:r w:rsidRPr="00820593">
              <w:rPr>
                <w:rFonts w:asciiTheme="minorHAnsi" w:hAnsiTheme="minorHAnsi"/>
              </w:rPr>
              <w:t>:</w:t>
            </w:r>
            <w:r w:rsidR="00834076">
              <w:rPr>
                <w:rFonts w:asciiTheme="minorHAnsi" w:hAnsiTheme="minorHAnsi"/>
              </w:rPr>
              <w:t>*</w:t>
            </w:r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B334" w14:textId="63DEF4E7" w:rsidR="00F8366D" w:rsidRPr="00820593" w:rsidRDefault="00F8366D" w:rsidP="00A551B4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D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C50F" w14:textId="7B66305C" w:rsidR="00F8366D" w:rsidRPr="00820593" w:rsidRDefault="00F8366D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D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D8AF7" w14:textId="1A5A2F96" w:rsidR="00F8366D" w:rsidRPr="00E73399" w:rsidRDefault="00F8366D" w:rsidP="00D80DE2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3399">
              <w:rPr>
                <w:rFonts w:asciiTheme="minorHAnsi" w:hAnsiTheme="minorHAnsi"/>
                <w:b/>
                <w:color w:val="000000" w:themeColor="text1"/>
              </w:rPr>
              <w:t>/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209E" w14:textId="10E05234" w:rsidR="00F8366D" w:rsidRPr="00820593" w:rsidRDefault="00F8366D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FCAD" w14:textId="08BE5E06" w:rsidR="00F8366D" w:rsidRPr="00820593" w:rsidRDefault="00F8366D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M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E6A4A" w14:textId="0A29CA73" w:rsidR="00F8366D" w:rsidRPr="00E73399" w:rsidRDefault="00F8366D" w:rsidP="00D80DE2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3399">
              <w:rPr>
                <w:rFonts w:asciiTheme="minorHAnsi" w:hAnsiTheme="minorHAnsi"/>
                <w:b/>
                <w:color w:val="000000" w:themeColor="text1"/>
              </w:rPr>
              <w:t>/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72E0" w14:textId="00484F16" w:rsidR="00F8366D" w:rsidRPr="00820593" w:rsidRDefault="00F8366D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Y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B49F" w14:textId="710EA008" w:rsidR="00F8366D" w:rsidRPr="00820593" w:rsidRDefault="00F8366D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Y</w:t>
            </w:r>
          </w:p>
        </w:tc>
      </w:tr>
    </w:tbl>
    <w:p w14:paraId="2F8ED322" w14:textId="77777777" w:rsidR="006324B5" w:rsidRPr="00820593" w:rsidRDefault="006324B5" w:rsidP="006324B5">
      <w:pPr>
        <w:rPr>
          <w:rFonts w:asciiTheme="minorHAnsi" w:hAnsiTheme="minorHAnsi"/>
        </w:rPr>
      </w:pPr>
    </w:p>
    <w:p w14:paraId="3D13CBC3" w14:textId="423877C6" w:rsidR="00704464" w:rsidRPr="00853552" w:rsidRDefault="00834076" w:rsidP="00704464">
      <w:pPr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Pr="00834076">
        <w:rPr>
          <w:rFonts w:asciiTheme="minorHAnsi" w:hAnsiTheme="minorHAnsi"/>
        </w:rPr>
        <w:t>A new episode occurs if the inf</w:t>
      </w:r>
      <w:r w:rsidR="0032653B">
        <w:rPr>
          <w:rFonts w:asciiTheme="minorHAnsi" w:hAnsiTheme="minorHAnsi"/>
        </w:rPr>
        <w:t xml:space="preserve">ant has been symptom free </w:t>
      </w:r>
      <w:r w:rsidR="00873BC6">
        <w:rPr>
          <w:rFonts w:asciiTheme="minorHAnsi" w:hAnsiTheme="minorHAnsi"/>
        </w:rPr>
        <w:t>(</w:t>
      </w:r>
      <w:r w:rsidR="00873BC6" w:rsidRPr="003C6524">
        <w:rPr>
          <w:rFonts w:asciiTheme="minorHAnsi" w:hAnsiTheme="minorHAnsi"/>
        </w:rPr>
        <w:t>Silverman Anderson Score</w:t>
      </w:r>
      <w:r w:rsidR="00873BC6">
        <w:rPr>
          <w:rFonts w:asciiTheme="minorHAnsi" w:hAnsiTheme="minorHAnsi"/>
        </w:rPr>
        <w:t xml:space="preserve"> = 0) </w:t>
      </w:r>
      <w:r w:rsidR="0032653B">
        <w:rPr>
          <w:rFonts w:asciiTheme="minorHAnsi" w:hAnsiTheme="minorHAnsi"/>
        </w:rPr>
        <w:t xml:space="preserve">for </w:t>
      </w:r>
      <w:r w:rsidR="00824B97" w:rsidRPr="0070103B">
        <w:rPr>
          <w:rFonts w:asciiTheme="minorHAnsi" w:hAnsiTheme="minorHAnsi"/>
          <w:b/>
        </w:rPr>
        <w:t xml:space="preserve">48 hours </w:t>
      </w:r>
      <w:r w:rsidR="0032653B" w:rsidRPr="0070103B">
        <w:rPr>
          <w:rFonts w:asciiTheme="minorHAnsi" w:hAnsiTheme="minorHAnsi"/>
          <w:b/>
        </w:rPr>
        <w:t>or more</w:t>
      </w:r>
      <w:r w:rsidR="0032653B">
        <w:rPr>
          <w:rFonts w:asciiTheme="minorHAnsi" w:hAnsiTheme="minorHAnsi"/>
        </w:rPr>
        <w:t xml:space="preserve"> </w:t>
      </w:r>
      <w:r w:rsidR="00824B97">
        <w:rPr>
          <w:rFonts w:asciiTheme="minorHAnsi" w:hAnsiTheme="minorHAnsi"/>
        </w:rPr>
        <w:t>after any previ</w:t>
      </w:r>
      <w:r w:rsidR="0032653B">
        <w:rPr>
          <w:rFonts w:asciiTheme="minorHAnsi" w:hAnsiTheme="minorHAnsi"/>
        </w:rPr>
        <w:t>ous episode</w:t>
      </w:r>
      <w:r w:rsidR="00704464">
        <w:rPr>
          <w:rFonts w:asciiTheme="minorHAnsi" w:hAnsiTheme="minorHAnsi"/>
        </w:rPr>
        <w:t>. P</w:t>
      </w:r>
      <w:r w:rsidR="00704464" w:rsidRPr="00D63351">
        <w:rPr>
          <w:rFonts w:asciiTheme="minorHAnsi" w:hAnsiTheme="minorHAnsi"/>
          <w:b/>
        </w:rPr>
        <w:t>lease complete</w:t>
      </w:r>
      <w:r w:rsidR="00704464" w:rsidRPr="00D63351">
        <w:rPr>
          <w:rFonts w:asciiTheme="minorHAnsi" w:hAnsiTheme="minorHAnsi"/>
        </w:rPr>
        <w:t xml:space="preserve"> </w:t>
      </w:r>
      <w:r w:rsidR="00704464" w:rsidRPr="00D63351">
        <w:rPr>
          <w:rFonts w:asciiTheme="minorHAnsi" w:hAnsiTheme="minorHAnsi"/>
          <w:b/>
        </w:rPr>
        <w:t xml:space="preserve">all boxes </w:t>
      </w:r>
      <w:r w:rsidR="00704464" w:rsidRPr="00D63351">
        <w:rPr>
          <w:rFonts w:asciiTheme="minorHAnsi" w:hAnsiTheme="minorHAnsi"/>
        </w:rPr>
        <w:t xml:space="preserve">below: </w:t>
      </w:r>
      <w:r w:rsidR="00704464" w:rsidRPr="00853552">
        <w:rPr>
          <w:rFonts w:asciiTheme="minorHAnsi" w:hAnsiTheme="minorHAnsi"/>
        </w:rPr>
        <w:t xml:space="preserve">enter </w:t>
      </w:r>
      <w:r w:rsidR="00704464">
        <w:rPr>
          <w:rFonts w:asciiTheme="minorHAnsi" w:hAnsiTheme="minorHAnsi"/>
          <w:b/>
        </w:rPr>
        <w:t>Y</w:t>
      </w:r>
      <w:r w:rsidR="00704464" w:rsidRPr="001B1A87">
        <w:rPr>
          <w:rFonts w:asciiTheme="minorHAnsi" w:hAnsiTheme="minorHAnsi"/>
          <w:b/>
        </w:rPr>
        <w:t xml:space="preserve"> </w:t>
      </w:r>
      <w:r w:rsidR="00704464" w:rsidRPr="00853552">
        <w:rPr>
          <w:rFonts w:asciiTheme="minorHAnsi" w:hAnsiTheme="minorHAnsi"/>
        </w:rPr>
        <w:t xml:space="preserve">(present), </w:t>
      </w:r>
      <w:r w:rsidR="00704464">
        <w:rPr>
          <w:rFonts w:asciiTheme="minorHAnsi" w:hAnsiTheme="minorHAnsi"/>
          <w:b/>
        </w:rPr>
        <w:t>N</w:t>
      </w:r>
      <w:r w:rsidR="00704464" w:rsidRPr="001B1A87">
        <w:rPr>
          <w:rFonts w:asciiTheme="minorHAnsi" w:hAnsiTheme="minorHAnsi"/>
          <w:b/>
        </w:rPr>
        <w:t xml:space="preserve"> </w:t>
      </w:r>
      <w:r w:rsidR="00704464" w:rsidRPr="00853552">
        <w:rPr>
          <w:rFonts w:asciiTheme="minorHAnsi" w:hAnsiTheme="minorHAnsi"/>
        </w:rPr>
        <w:t xml:space="preserve">(absent) or </w:t>
      </w:r>
      <w:r w:rsidR="00704464" w:rsidRPr="001B1A87">
        <w:rPr>
          <w:rFonts w:asciiTheme="minorHAnsi" w:hAnsiTheme="minorHAnsi"/>
          <w:b/>
        </w:rPr>
        <w:t>ND</w:t>
      </w:r>
      <w:r w:rsidR="00704464" w:rsidRPr="00853552">
        <w:rPr>
          <w:rFonts w:asciiTheme="minorHAnsi" w:hAnsiTheme="minorHAnsi"/>
        </w:rPr>
        <w:t xml:space="preserve"> (not done</w:t>
      </w:r>
      <w:r w:rsidR="00704464">
        <w:rPr>
          <w:rFonts w:asciiTheme="minorHAnsi" w:hAnsiTheme="minorHAnsi"/>
        </w:rPr>
        <w:t>/not known</w:t>
      </w:r>
      <w:r w:rsidR="00704464" w:rsidRPr="00853552">
        <w:rPr>
          <w:rFonts w:asciiTheme="minorHAnsi" w:hAnsiTheme="minorHAnsi"/>
        </w:rPr>
        <w:t>)</w:t>
      </w:r>
      <w:r w:rsidR="00704464">
        <w:rPr>
          <w:rFonts w:asciiTheme="minorHAnsi" w:hAnsiTheme="minorHAnsi"/>
          <w:b/>
        </w:rPr>
        <w:t>.</w:t>
      </w:r>
    </w:p>
    <w:p w14:paraId="37A046E2" w14:textId="77777777" w:rsidR="00834076" w:rsidRDefault="00834076" w:rsidP="006324B5">
      <w:pPr>
        <w:rPr>
          <w:rFonts w:asciiTheme="minorHAnsi" w:hAnsiTheme="minorHAnsi"/>
          <w:b/>
        </w:rPr>
      </w:pPr>
    </w:p>
    <w:p w14:paraId="78B96BC4" w14:textId="2FC822FC" w:rsidR="00F514BD" w:rsidRDefault="00727D77" w:rsidP="00F514B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Clinical d</w:t>
      </w:r>
      <w:r w:rsidR="00F514BD" w:rsidRPr="00183200">
        <w:rPr>
          <w:rFonts w:asciiTheme="minorHAnsi" w:hAnsiTheme="minorHAnsi"/>
          <w:b/>
        </w:rPr>
        <w:t xml:space="preserve">iagnosis </w:t>
      </w:r>
    </w:p>
    <w:p w14:paraId="66CFC57E" w14:textId="77777777" w:rsidR="00454351" w:rsidRPr="00183200" w:rsidRDefault="00454351" w:rsidP="00F514BD">
      <w:pPr>
        <w:rPr>
          <w:rFonts w:asciiTheme="minorHAnsi" w:hAnsiTheme="minorHAnsi"/>
          <w:b/>
        </w:rPr>
      </w:pPr>
    </w:p>
    <w:tbl>
      <w:tblPr>
        <w:tblStyle w:val="TableGrid"/>
        <w:tblW w:w="9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600"/>
        <w:gridCol w:w="2437"/>
        <w:gridCol w:w="681"/>
        <w:gridCol w:w="2127"/>
        <w:gridCol w:w="656"/>
      </w:tblGrid>
      <w:tr w:rsidR="00183200" w14:paraId="2F5731F2" w14:textId="77777777" w:rsidTr="00E82475">
        <w:trPr>
          <w:trHeight w:val="381"/>
        </w:trPr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14:paraId="180C12B7" w14:textId="303E55D9" w:rsidR="00183200" w:rsidRDefault="00183200" w:rsidP="00D80DE2">
            <w:pPr>
              <w:jc w:val="right"/>
              <w:rPr>
                <w:rFonts w:asciiTheme="minorHAnsi" w:hAnsiTheme="minorHAnsi"/>
              </w:rPr>
            </w:pPr>
            <w:r w:rsidRPr="001820D1">
              <w:rPr>
                <w:rFonts w:asciiTheme="minorHAnsi" w:hAnsiTheme="minorHAnsi"/>
              </w:rPr>
              <w:t>Respiratory Distress Syndrome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C049" w14:textId="77777777" w:rsidR="00183200" w:rsidRDefault="00183200" w:rsidP="00D80DE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B8723" w14:textId="21869A0C" w:rsidR="00183200" w:rsidRDefault="00183200" w:rsidP="00D80DE2">
            <w:pPr>
              <w:jc w:val="right"/>
              <w:rPr>
                <w:rFonts w:asciiTheme="minorHAnsi" w:hAnsiTheme="minorHAnsi"/>
              </w:rPr>
            </w:pPr>
            <w:r w:rsidRPr="001820D1">
              <w:rPr>
                <w:rFonts w:asciiTheme="minorHAnsi" w:hAnsiTheme="minorHAnsi"/>
              </w:rPr>
              <w:t>Meconium Aspiration Syndrome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22A9" w14:textId="77777777" w:rsidR="00183200" w:rsidRDefault="00183200" w:rsidP="00D80DE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A51D0" w14:textId="22E1744B" w:rsidR="00183200" w:rsidRDefault="001E06D5" w:rsidP="00D80DE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183200" w:rsidRPr="001820D1">
              <w:rPr>
                <w:rFonts w:asciiTheme="minorHAnsi" w:hAnsiTheme="minorHAnsi"/>
              </w:rPr>
              <w:t>neumonia</w:t>
            </w:r>
            <w:r w:rsidR="00183200">
              <w:rPr>
                <w:rFonts w:asciiTheme="minorHAnsi" w:hAnsiTheme="minorHAnsi"/>
              </w:rPr>
              <w:t>: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56AD" w14:textId="77777777" w:rsidR="00183200" w:rsidRDefault="00183200" w:rsidP="00D80DE2">
            <w:pPr>
              <w:jc w:val="right"/>
              <w:rPr>
                <w:rFonts w:asciiTheme="minorHAnsi" w:hAnsiTheme="minorHAnsi"/>
              </w:rPr>
            </w:pPr>
          </w:p>
        </w:tc>
      </w:tr>
      <w:tr w:rsidR="00183200" w14:paraId="5A9CA4FE" w14:textId="77777777" w:rsidTr="00727D77">
        <w:trPr>
          <w:trHeight w:val="381"/>
        </w:trPr>
        <w:tc>
          <w:tcPr>
            <w:tcW w:w="2519" w:type="dxa"/>
            <w:vAlign w:val="center"/>
          </w:tcPr>
          <w:p w14:paraId="3E697346" w14:textId="77777777" w:rsidR="00183200" w:rsidRPr="001820D1" w:rsidRDefault="00183200" w:rsidP="00D80DE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80CE2" w14:textId="77777777" w:rsidR="00183200" w:rsidRDefault="00183200" w:rsidP="00D80DE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437" w:type="dxa"/>
            <w:vAlign w:val="center"/>
          </w:tcPr>
          <w:p w14:paraId="0E932CBF" w14:textId="77777777" w:rsidR="00183200" w:rsidRPr="001820D1" w:rsidRDefault="00183200" w:rsidP="00D80DE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84B91" w14:textId="77777777" w:rsidR="00183200" w:rsidRDefault="00183200" w:rsidP="00D80DE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127" w:type="dxa"/>
            <w:vAlign w:val="center"/>
          </w:tcPr>
          <w:p w14:paraId="07E7CBA7" w14:textId="77777777" w:rsidR="00183200" w:rsidRPr="001820D1" w:rsidRDefault="00183200" w:rsidP="00D80DE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627C6E34" w14:textId="77777777" w:rsidR="00183200" w:rsidRDefault="00183200" w:rsidP="00D80DE2">
            <w:pPr>
              <w:jc w:val="right"/>
              <w:rPr>
                <w:rFonts w:asciiTheme="minorHAnsi" w:hAnsiTheme="minorHAnsi"/>
              </w:rPr>
            </w:pPr>
          </w:p>
        </w:tc>
      </w:tr>
      <w:tr w:rsidR="00183200" w14:paraId="13154082" w14:textId="77777777" w:rsidTr="00727D77">
        <w:trPr>
          <w:trHeight w:val="381"/>
        </w:trPr>
        <w:tc>
          <w:tcPr>
            <w:tcW w:w="2519" w:type="dxa"/>
            <w:tcBorders>
              <w:right w:val="single" w:sz="4" w:space="0" w:color="auto"/>
            </w:tcBorders>
            <w:vAlign w:val="center"/>
          </w:tcPr>
          <w:p w14:paraId="186C1E37" w14:textId="2C9785FC" w:rsidR="00183200" w:rsidRPr="001820D1" w:rsidRDefault="00183200" w:rsidP="00D80DE2">
            <w:pPr>
              <w:jc w:val="right"/>
              <w:rPr>
                <w:rFonts w:asciiTheme="minorHAnsi" w:hAnsiTheme="minorHAnsi"/>
              </w:rPr>
            </w:pPr>
            <w:r w:rsidRPr="001820D1">
              <w:rPr>
                <w:rFonts w:asciiTheme="minorHAnsi" w:hAnsiTheme="minorHAnsi"/>
              </w:rPr>
              <w:t xml:space="preserve">Transient Tachypnoea of the </w:t>
            </w:r>
            <w:proofErr w:type="spellStart"/>
            <w:r w:rsidRPr="001820D1">
              <w:rPr>
                <w:rFonts w:asciiTheme="minorHAnsi" w:hAnsiTheme="minorHAnsi"/>
              </w:rPr>
              <w:t>Newborn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D656" w14:textId="77777777" w:rsidR="00183200" w:rsidRDefault="00183200" w:rsidP="00D80DE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E571D" w14:textId="09F43CF9" w:rsidR="00183200" w:rsidRPr="001820D1" w:rsidRDefault="00156978" w:rsidP="00D80DE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cause</w:t>
            </w:r>
            <w:r w:rsidR="00183200" w:rsidRPr="001820D1">
              <w:rPr>
                <w:rFonts w:asciiTheme="minorHAnsi" w:hAnsiTheme="minorHAnsi"/>
              </w:rPr>
              <w:t xml:space="preserve">: 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E461" w14:textId="77777777" w:rsidR="00183200" w:rsidRDefault="00183200" w:rsidP="00D80DE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88625FF" w14:textId="77777777" w:rsidR="00183200" w:rsidRPr="001820D1" w:rsidRDefault="00183200" w:rsidP="00D80DE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656" w:type="dxa"/>
            <w:vAlign w:val="center"/>
          </w:tcPr>
          <w:p w14:paraId="0D6C696D" w14:textId="77777777" w:rsidR="00183200" w:rsidRDefault="00183200" w:rsidP="00D80DE2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3F23D792" w14:textId="77777777" w:rsidR="00183200" w:rsidRDefault="00183200" w:rsidP="00183200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82475" w14:paraId="17075725" w14:textId="77777777" w:rsidTr="00E82475">
        <w:tc>
          <w:tcPr>
            <w:tcW w:w="9010" w:type="dxa"/>
          </w:tcPr>
          <w:p w14:paraId="194F30FD" w14:textId="77777777" w:rsidR="00E82475" w:rsidRDefault="00E82475" w:rsidP="00E824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other cause: please give details:</w:t>
            </w:r>
          </w:p>
          <w:p w14:paraId="0E17139C" w14:textId="77777777" w:rsidR="00E82475" w:rsidRDefault="00E82475" w:rsidP="00183200">
            <w:pPr>
              <w:rPr>
                <w:rFonts w:asciiTheme="minorHAnsi" w:hAnsiTheme="minorHAnsi"/>
              </w:rPr>
            </w:pPr>
          </w:p>
          <w:p w14:paraId="2657F5E8" w14:textId="77777777" w:rsidR="00E82475" w:rsidRDefault="00E82475" w:rsidP="00183200">
            <w:pPr>
              <w:rPr>
                <w:rFonts w:asciiTheme="minorHAnsi" w:hAnsiTheme="minorHAnsi"/>
              </w:rPr>
            </w:pPr>
          </w:p>
          <w:p w14:paraId="17817B88" w14:textId="77777777" w:rsidR="00E82475" w:rsidRDefault="00E82475" w:rsidP="00183200">
            <w:pPr>
              <w:rPr>
                <w:rFonts w:asciiTheme="minorHAnsi" w:hAnsiTheme="minorHAnsi"/>
              </w:rPr>
            </w:pPr>
          </w:p>
          <w:p w14:paraId="10012579" w14:textId="77777777" w:rsidR="00E82475" w:rsidRDefault="00E82475" w:rsidP="00183200">
            <w:pPr>
              <w:rPr>
                <w:rFonts w:asciiTheme="minorHAnsi" w:hAnsiTheme="minorHAnsi"/>
              </w:rPr>
            </w:pPr>
          </w:p>
        </w:tc>
      </w:tr>
    </w:tbl>
    <w:p w14:paraId="5212F881" w14:textId="77777777" w:rsidR="00E82475" w:rsidRDefault="00E82475" w:rsidP="00183200">
      <w:pPr>
        <w:rPr>
          <w:rFonts w:asciiTheme="minorHAnsi" w:hAnsiTheme="minorHAnsi"/>
        </w:rPr>
      </w:pPr>
    </w:p>
    <w:p w14:paraId="436ECE0B" w14:textId="4CB368CA" w:rsidR="00FC6756" w:rsidRDefault="00FC6756" w:rsidP="00FC6756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48"/>
      </w:tblGrid>
      <w:tr w:rsidR="00FC6756" w:rsidRPr="001820D1" w14:paraId="072A5263" w14:textId="77777777" w:rsidTr="00454D21">
        <w:tc>
          <w:tcPr>
            <w:tcW w:w="9010" w:type="dxa"/>
            <w:gridSpan w:val="2"/>
          </w:tcPr>
          <w:p w14:paraId="0CE34DBF" w14:textId="77777777" w:rsidR="00FC6756" w:rsidRPr="007B1D7A" w:rsidRDefault="00FC6756" w:rsidP="00454D21">
            <w:pPr>
              <w:rPr>
                <w:rFonts w:asciiTheme="minorHAnsi" w:hAnsiTheme="minorHAnsi"/>
                <w:b/>
              </w:rPr>
            </w:pPr>
            <w:r w:rsidRPr="007B1D7A">
              <w:rPr>
                <w:rFonts w:asciiTheme="minorHAnsi" w:hAnsiTheme="minorHAnsi"/>
                <w:b/>
              </w:rPr>
              <w:t>Maternal / Pregnancy factors</w:t>
            </w:r>
          </w:p>
        </w:tc>
      </w:tr>
      <w:tr w:rsidR="00FC6756" w:rsidRPr="001820D1" w14:paraId="075BA090" w14:textId="77777777" w:rsidTr="00454D21">
        <w:tc>
          <w:tcPr>
            <w:tcW w:w="562" w:type="dxa"/>
          </w:tcPr>
          <w:p w14:paraId="7DA743B4" w14:textId="77777777" w:rsidR="00FC6756" w:rsidRPr="00787D3D" w:rsidRDefault="00FC6756" w:rsidP="00454D2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48" w:type="dxa"/>
          </w:tcPr>
          <w:p w14:paraId="14DD42E2" w14:textId="77777777" w:rsidR="00FC6756" w:rsidRPr="001820D1" w:rsidRDefault="00FC6756" w:rsidP="00454D21">
            <w:pPr>
              <w:rPr>
                <w:rFonts w:asciiTheme="minorHAnsi" w:hAnsiTheme="minorHAnsi"/>
              </w:rPr>
            </w:pPr>
            <w:r w:rsidRPr="001820D1">
              <w:rPr>
                <w:rFonts w:asciiTheme="minorHAnsi" w:hAnsiTheme="minorHAnsi"/>
              </w:rPr>
              <w:t xml:space="preserve">Criteria </w:t>
            </w:r>
            <w:r>
              <w:rPr>
                <w:rFonts w:asciiTheme="minorHAnsi" w:hAnsiTheme="minorHAnsi"/>
              </w:rPr>
              <w:t>1</w:t>
            </w:r>
            <w:r w:rsidRPr="001820D1">
              <w:rPr>
                <w:rFonts w:asciiTheme="minorHAnsi" w:hAnsiTheme="minorHAnsi"/>
              </w:rPr>
              <w:t>: Infant of diabetic mother</w:t>
            </w:r>
          </w:p>
        </w:tc>
      </w:tr>
      <w:tr w:rsidR="00FC6756" w:rsidRPr="001820D1" w14:paraId="16764E45" w14:textId="77777777" w:rsidTr="00454D21">
        <w:tc>
          <w:tcPr>
            <w:tcW w:w="562" w:type="dxa"/>
          </w:tcPr>
          <w:p w14:paraId="612B5A39" w14:textId="77777777" w:rsidR="00FC6756" w:rsidRPr="00787D3D" w:rsidRDefault="00FC6756" w:rsidP="00454D2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48" w:type="dxa"/>
          </w:tcPr>
          <w:p w14:paraId="57313976" w14:textId="77777777" w:rsidR="00FC6756" w:rsidRPr="001820D1" w:rsidRDefault="00FC6756" w:rsidP="00454D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Criteria 2</w:t>
            </w:r>
            <w:r w:rsidRPr="001820D1"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  <w:lang w:val="en-US"/>
              </w:rPr>
              <w:t>P</w:t>
            </w:r>
            <w:r w:rsidRPr="001820D1">
              <w:rPr>
                <w:rFonts w:asciiTheme="minorHAnsi" w:hAnsiTheme="minorHAnsi"/>
                <w:lang w:val="en-US"/>
              </w:rPr>
              <w:t xml:space="preserve">rolonged rupture of membranes </w:t>
            </w:r>
            <w:r>
              <w:rPr>
                <w:rFonts w:asciiTheme="minorHAnsi" w:hAnsiTheme="minorHAnsi"/>
                <w:lang w:val="en-US"/>
              </w:rPr>
              <w:t>(</w:t>
            </w:r>
            <w:r w:rsidRPr="001820D1">
              <w:rPr>
                <w:rFonts w:asciiTheme="minorHAnsi" w:hAnsiTheme="minorHAnsi"/>
                <w:lang w:val="en-US"/>
              </w:rPr>
              <w:t>&gt;18 hours</w:t>
            </w:r>
            <w:r>
              <w:rPr>
                <w:rFonts w:asciiTheme="minorHAnsi" w:hAnsiTheme="minorHAnsi"/>
                <w:lang w:val="en-US"/>
              </w:rPr>
              <w:t>)</w:t>
            </w:r>
          </w:p>
        </w:tc>
      </w:tr>
      <w:tr w:rsidR="00FC6756" w:rsidRPr="001820D1" w14:paraId="57C214F2" w14:textId="77777777" w:rsidTr="00454D21">
        <w:tc>
          <w:tcPr>
            <w:tcW w:w="562" w:type="dxa"/>
          </w:tcPr>
          <w:p w14:paraId="53A55DD8" w14:textId="77777777" w:rsidR="00FC6756" w:rsidRPr="00787D3D" w:rsidRDefault="00FC6756" w:rsidP="00454D2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48" w:type="dxa"/>
          </w:tcPr>
          <w:p w14:paraId="0A0E0AD4" w14:textId="77777777" w:rsidR="00FC6756" w:rsidRPr="001820D1" w:rsidRDefault="00FC6756" w:rsidP="00454D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Criteria 3</w:t>
            </w:r>
            <w:r w:rsidRPr="001820D1">
              <w:rPr>
                <w:rFonts w:asciiTheme="minorHAnsi" w:hAnsiTheme="minorHAnsi"/>
              </w:rPr>
              <w:t xml:space="preserve">: </w:t>
            </w:r>
            <w:r w:rsidRPr="001820D1">
              <w:rPr>
                <w:rFonts w:asciiTheme="minorHAnsi" w:hAnsiTheme="minorHAnsi"/>
                <w:lang w:val="en-US"/>
              </w:rPr>
              <w:t>Other maternal risk factor</w:t>
            </w:r>
            <w:r>
              <w:rPr>
                <w:rFonts w:asciiTheme="minorHAnsi" w:hAnsiTheme="minorHAnsi"/>
                <w:lang w:val="en-US"/>
              </w:rPr>
              <w:t>(</w:t>
            </w:r>
            <w:r w:rsidRPr="001820D1">
              <w:rPr>
                <w:rFonts w:asciiTheme="minorHAnsi" w:hAnsiTheme="minorHAnsi"/>
                <w:lang w:val="en-US"/>
              </w:rPr>
              <w:t>s</w:t>
            </w:r>
            <w:r>
              <w:rPr>
                <w:rFonts w:asciiTheme="minorHAnsi" w:hAnsiTheme="minorHAnsi"/>
                <w:lang w:val="en-US"/>
              </w:rPr>
              <w:t>)</w:t>
            </w:r>
            <w:r w:rsidRPr="001820D1">
              <w:rPr>
                <w:rFonts w:asciiTheme="minorHAnsi" w:hAnsiTheme="minorHAnsi"/>
                <w:lang w:val="en-US"/>
              </w:rPr>
              <w:t xml:space="preserve"> for neonatal sepsis</w:t>
            </w:r>
          </w:p>
        </w:tc>
      </w:tr>
      <w:tr w:rsidR="00FC6756" w:rsidRPr="001820D1" w14:paraId="6471C3E4" w14:textId="77777777" w:rsidTr="00454D21">
        <w:trPr>
          <w:trHeight w:val="325"/>
        </w:trPr>
        <w:tc>
          <w:tcPr>
            <w:tcW w:w="9010" w:type="dxa"/>
            <w:gridSpan w:val="2"/>
          </w:tcPr>
          <w:p w14:paraId="4BAA6F04" w14:textId="77777777" w:rsidR="00FC6756" w:rsidRPr="007B1D7A" w:rsidRDefault="00FC6756" w:rsidP="00454D21">
            <w:pPr>
              <w:rPr>
                <w:rFonts w:asciiTheme="minorHAnsi" w:hAnsiTheme="minorHAnsi"/>
                <w:b/>
              </w:rPr>
            </w:pPr>
            <w:r w:rsidRPr="007B1D7A">
              <w:rPr>
                <w:rFonts w:asciiTheme="minorHAnsi" w:hAnsiTheme="minorHAnsi"/>
                <w:b/>
              </w:rPr>
              <w:t xml:space="preserve">Intrapartum / </w:t>
            </w:r>
            <w:proofErr w:type="spellStart"/>
            <w:r w:rsidRPr="007B1D7A">
              <w:rPr>
                <w:rFonts w:asciiTheme="minorHAnsi" w:hAnsiTheme="minorHAnsi"/>
                <w:b/>
              </w:rPr>
              <w:t>post partum</w:t>
            </w:r>
            <w:proofErr w:type="spellEnd"/>
            <w:r w:rsidRPr="007B1D7A">
              <w:rPr>
                <w:rFonts w:asciiTheme="minorHAnsi" w:hAnsiTheme="minorHAnsi"/>
                <w:b/>
              </w:rPr>
              <w:t xml:space="preserve"> factors</w:t>
            </w:r>
          </w:p>
        </w:tc>
      </w:tr>
      <w:tr w:rsidR="00FC6756" w:rsidRPr="001820D1" w14:paraId="3997ACA7" w14:textId="77777777" w:rsidTr="00454D21">
        <w:tc>
          <w:tcPr>
            <w:tcW w:w="562" w:type="dxa"/>
          </w:tcPr>
          <w:p w14:paraId="7B75010E" w14:textId="77777777" w:rsidR="00FC6756" w:rsidRPr="00787D3D" w:rsidRDefault="00FC6756" w:rsidP="00454D2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48" w:type="dxa"/>
          </w:tcPr>
          <w:p w14:paraId="52B66042" w14:textId="77777777" w:rsidR="00FC6756" w:rsidRDefault="00FC6756" w:rsidP="00454D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Criteria 4</w:t>
            </w:r>
            <w:r w:rsidRPr="001820D1">
              <w:rPr>
                <w:rFonts w:asciiTheme="minorHAnsi" w:hAnsiTheme="minorHAnsi"/>
              </w:rPr>
              <w:t xml:space="preserve">: </w:t>
            </w:r>
            <w:r w:rsidRPr="001820D1">
              <w:rPr>
                <w:rFonts w:asciiTheme="minorHAnsi" w:hAnsiTheme="minorHAnsi"/>
                <w:lang w:val="en-US"/>
              </w:rPr>
              <w:t>Chorioamnionitis</w:t>
            </w:r>
          </w:p>
        </w:tc>
      </w:tr>
      <w:tr w:rsidR="00FC6756" w:rsidRPr="001820D1" w14:paraId="55B7A0D4" w14:textId="77777777" w:rsidTr="00454D21">
        <w:tc>
          <w:tcPr>
            <w:tcW w:w="562" w:type="dxa"/>
          </w:tcPr>
          <w:p w14:paraId="0AC752FF" w14:textId="77777777" w:rsidR="00FC6756" w:rsidRPr="00787D3D" w:rsidRDefault="00FC6756" w:rsidP="00454D2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48" w:type="dxa"/>
          </w:tcPr>
          <w:p w14:paraId="1BC7A953" w14:textId="77777777" w:rsidR="00FC6756" w:rsidRDefault="00FC6756" w:rsidP="00454D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Criteria 5</w:t>
            </w:r>
            <w:r w:rsidRPr="001820D1">
              <w:rPr>
                <w:rFonts w:asciiTheme="minorHAnsi" w:hAnsiTheme="minorHAnsi"/>
              </w:rPr>
              <w:t>: Mec</w:t>
            </w:r>
            <w:r>
              <w:rPr>
                <w:rFonts w:asciiTheme="minorHAnsi" w:hAnsiTheme="minorHAnsi"/>
              </w:rPr>
              <w:t>onium stained amniotic fluid /</w:t>
            </w:r>
            <w:r w:rsidRPr="001820D1">
              <w:rPr>
                <w:rFonts w:asciiTheme="minorHAnsi" w:hAnsiTheme="minorHAnsi"/>
              </w:rPr>
              <w:t xml:space="preserve"> umbilical stump</w:t>
            </w:r>
            <w:r>
              <w:rPr>
                <w:rFonts w:asciiTheme="minorHAnsi" w:hAnsiTheme="minorHAnsi"/>
              </w:rPr>
              <w:t xml:space="preserve"> </w:t>
            </w:r>
            <w:r w:rsidRPr="001820D1">
              <w:rPr>
                <w:rFonts w:asciiTheme="minorHAnsi" w:hAnsiTheme="minorHAnsi"/>
              </w:rPr>
              <w:t>/ nails</w:t>
            </w:r>
          </w:p>
        </w:tc>
      </w:tr>
      <w:tr w:rsidR="00FC6756" w:rsidRPr="001820D1" w14:paraId="377CE03E" w14:textId="77777777" w:rsidTr="00454D21">
        <w:tc>
          <w:tcPr>
            <w:tcW w:w="562" w:type="dxa"/>
          </w:tcPr>
          <w:p w14:paraId="00A1D064" w14:textId="77777777" w:rsidR="00FC6756" w:rsidRPr="00787D3D" w:rsidRDefault="00FC6756" w:rsidP="00454D2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48" w:type="dxa"/>
          </w:tcPr>
          <w:p w14:paraId="5AC44AF8" w14:textId="77777777" w:rsidR="00FC6756" w:rsidRDefault="00FC6756" w:rsidP="00454D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Criteria 6</w:t>
            </w:r>
            <w:r w:rsidRPr="001820D1">
              <w:rPr>
                <w:rFonts w:asciiTheme="minorHAnsi" w:hAnsiTheme="minorHAnsi"/>
              </w:rPr>
              <w:t>: Required resuscitation at birth</w:t>
            </w:r>
          </w:p>
        </w:tc>
      </w:tr>
    </w:tbl>
    <w:p w14:paraId="67D846D1" w14:textId="77777777" w:rsidR="002511B3" w:rsidRDefault="002511B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48"/>
      </w:tblGrid>
      <w:tr w:rsidR="00373C6C" w:rsidRPr="001820D1" w14:paraId="74624B23" w14:textId="77777777" w:rsidTr="00B456FE">
        <w:tc>
          <w:tcPr>
            <w:tcW w:w="9010" w:type="dxa"/>
            <w:gridSpan w:val="2"/>
          </w:tcPr>
          <w:p w14:paraId="5CE5BBCB" w14:textId="3FDBA1BB" w:rsidR="00373C6C" w:rsidRPr="007B1D7A" w:rsidRDefault="00373C6C" w:rsidP="00D80DE2">
            <w:pPr>
              <w:rPr>
                <w:rFonts w:asciiTheme="minorHAnsi" w:hAnsiTheme="minorHAnsi"/>
                <w:b/>
              </w:rPr>
            </w:pPr>
            <w:r w:rsidRPr="007B1D7A">
              <w:rPr>
                <w:rFonts w:asciiTheme="minorHAnsi" w:hAnsiTheme="minorHAnsi"/>
                <w:b/>
              </w:rPr>
              <w:lastRenderedPageBreak/>
              <w:t>Infant factors</w:t>
            </w:r>
          </w:p>
        </w:tc>
      </w:tr>
      <w:tr w:rsidR="00373C6C" w:rsidRPr="001820D1" w14:paraId="553E0FD1" w14:textId="77777777" w:rsidTr="00D80DE2">
        <w:tc>
          <w:tcPr>
            <w:tcW w:w="562" w:type="dxa"/>
          </w:tcPr>
          <w:p w14:paraId="621BBFB1" w14:textId="77777777" w:rsidR="00373C6C" w:rsidRPr="00787D3D" w:rsidRDefault="00373C6C" w:rsidP="00D80D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48" w:type="dxa"/>
          </w:tcPr>
          <w:p w14:paraId="5D95C1F1" w14:textId="31C5C46C" w:rsidR="00373C6C" w:rsidRPr="001820D1" w:rsidRDefault="009E33F1" w:rsidP="00D80D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Criteria 1</w:t>
            </w:r>
            <w:r w:rsidR="00373C6C" w:rsidRPr="001820D1">
              <w:rPr>
                <w:rFonts w:asciiTheme="minorHAnsi" w:hAnsiTheme="minorHAnsi"/>
              </w:rPr>
              <w:t>: Preterm</w:t>
            </w:r>
            <w:r w:rsidR="00E80685">
              <w:rPr>
                <w:rFonts w:asciiTheme="minorHAnsi" w:hAnsiTheme="minorHAnsi"/>
              </w:rPr>
              <w:t xml:space="preserve"> (gestation &lt;37 completed weeks)</w:t>
            </w:r>
          </w:p>
        </w:tc>
      </w:tr>
      <w:tr w:rsidR="00373C6C" w:rsidRPr="001820D1" w14:paraId="358EA52F" w14:textId="77777777" w:rsidTr="00D80DE2">
        <w:tc>
          <w:tcPr>
            <w:tcW w:w="562" w:type="dxa"/>
          </w:tcPr>
          <w:p w14:paraId="48F1B9E3" w14:textId="77777777" w:rsidR="00373C6C" w:rsidRPr="00787D3D" w:rsidRDefault="00373C6C" w:rsidP="00D80D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48" w:type="dxa"/>
          </w:tcPr>
          <w:p w14:paraId="7C75280E" w14:textId="5903CEC6" w:rsidR="00373C6C" w:rsidRPr="001820D1" w:rsidRDefault="009E33F1" w:rsidP="00F020E9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Criteria 2</w:t>
            </w:r>
            <w:r w:rsidR="00373C6C" w:rsidRPr="001820D1">
              <w:rPr>
                <w:rFonts w:asciiTheme="minorHAnsi" w:hAnsiTheme="minorHAnsi"/>
              </w:rPr>
              <w:t xml:space="preserve">: </w:t>
            </w:r>
            <w:r w:rsidR="00373C6C">
              <w:rPr>
                <w:rFonts w:asciiTheme="minorHAnsi" w:hAnsiTheme="minorHAnsi"/>
              </w:rPr>
              <w:t>36</w:t>
            </w:r>
            <w:r w:rsidR="00373C6C" w:rsidRPr="001820D1">
              <w:rPr>
                <w:rFonts w:asciiTheme="minorHAnsi" w:hAnsiTheme="minorHAnsi"/>
              </w:rPr>
              <w:t xml:space="preserve"> </w:t>
            </w:r>
            <w:proofErr w:type="spellStart"/>
            <w:r w:rsidR="00373C6C" w:rsidRPr="001820D1">
              <w:rPr>
                <w:rFonts w:asciiTheme="minorHAnsi" w:hAnsiTheme="minorHAnsi"/>
              </w:rPr>
              <w:t>weeks</w:t>
            </w:r>
            <w:proofErr w:type="spellEnd"/>
            <w:r w:rsidR="00373C6C" w:rsidRPr="001820D1">
              <w:rPr>
                <w:rFonts w:asciiTheme="minorHAnsi" w:hAnsiTheme="minorHAnsi"/>
              </w:rPr>
              <w:t xml:space="preserve"> gestation </w:t>
            </w:r>
            <w:r w:rsidR="00373C6C">
              <w:rPr>
                <w:rFonts w:asciiTheme="minorHAnsi" w:hAnsiTheme="minorHAnsi"/>
              </w:rPr>
              <w:t xml:space="preserve">or later / </w:t>
            </w:r>
            <w:r w:rsidR="00373C6C" w:rsidRPr="001820D1">
              <w:rPr>
                <w:rFonts w:asciiTheme="minorHAnsi" w:hAnsiTheme="minorHAnsi"/>
              </w:rPr>
              <w:t>post term</w:t>
            </w:r>
          </w:p>
        </w:tc>
      </w:tr>
      <w:tr w:rsidR="00373C6C" w:rsidRPr="001820D1" w14:paraId="51BCE67B" w14:textId="77777777" w:rsidTr="00D80DE2">
        <w:tc>
          <w:tcPr>
            <w:tcW w:w="562" w:type="dxa"/>
          </w:tcPr>
          <w:p w14:paraId="3C63DEE8" w14:textId="77777777" w:rsidR="00373C6C" w:rsidRPr="00787D3D" w:rsidRDefault="00373C6C" w:rsidP="00D80D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48" w:type="dxa"/>
          </w:tcPr>
          <w:p w14:paraId="5E6B3429" w14:textId="1BC91971" w:rsidR="00373C6C" w:rsidRPr="001820D1" w:rsidRDefault="009E33F1" w:rsidP="00B0326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Criteria 3</w:t>
            </w:r>
            <w:r w:rsidR="00373C6C" w:rsidRPr="001820D1">
              <w:rPr>
                <w:rFonts w:asciiTheme="minorHAnsi" w:hAnsiTheme="minorHAnsi"/>
              </w:rPr>
              <w:t>: Progressive respiratory distress from birth</w:t>
            </w:r>
          </w:p>
        </w:tc>
      </w:tr>
      <w:tr w:rsidR="00373C6C" w:rsidRPr="001820D1" w14:paraId="55DC3369" w14:textId="77777777" w:rsidTr="00D80DE2">
        <w:tc>
          <w:tcPr>
            <w:tcW w:w="562" w:type="dxa"/>
          </w:tcPr>
          <w:p w14:paraId="56E2D180" w14:textId="55B56148" w:rsidR="00373C6C" w:rsidRPr="00787D3D" w:rsidRDefault="00373C6C" w:rsidP="00D80D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48" w:type="dxa"/>
          </w:tcPr>
          <w:p w14:paraId="568C0D04" w14:textId="22D3EF75" w:rsidR="00373C6C" w:rsidRPr="001820D1" w:rsidRDefault="009E33F1" w:rsidP="00D80DE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Criteria 4</w:t>
            </w:r>
            <w:r w:rsidR="00373C6C">
              <w:rPr>
                <w:rFonts w:asciiTheme="minorHAnsi" w:hAnsiTheme="minorHAnsi"/>
              </w:rPr>
              <w:t xml:space="preserve">: </w:t>
            </w:r>
            <w:proofErr w:type="spellStart"/>
            <w:r w:rsidR="00373C6C">
              <w:rPr>
                <w:rFonts w:asciiTheme="minorHAnsi" w:hAnsiTheme="minorHAnsi"/>
              </w:rPr>
              <w:t>Resp</w:t>
            </w:r>
            <w:proofErr w:type="spellEnd"/>
            <w:r w:rsidR="00373C6C">
              <w:rPr>
                <w:rFonts w:asciiTheme="minorHAnsi" w:hAnsiTheme="minorHAnsi"/>
              </w:rPr>
              <w:t xml:space="preserve"> distress starting within 6h</w:t>
            </w:r>
            <w:r w:rsidR="00373C6C" w:rsidRPr="001820D1">
              <w:rPr>
                <w:rFonts w:asciiTheme="minorHAnsi" w:hAnsiTheme="minorHAnsi"/>
              </w:rPr>
              <w:t>rs of life (Silverman-Anderson Score ≥4)</w:t>
            </w:r>
          </w:p>
        </w:tc>
      </w:tr>
      <w:tr w:rsidR="00373C6C" w:rsidRPr="001820D1" w14:paraId="1F06E58D" w14:textId="77777777" w:rsidTr="00D80DE2">
        <w:tc>
          <w:tcPr>
            <w:tcW w:w="562" w:type="dxa"/>
          </w:tcPr>
          <w:p w14:paraId="530FB1F1" w14:textId="77777777" w:rsidR="00373C6C" w:rsidRPr="00787D3D" w:rsidRDefault="00373C6C" w:rsidP="00D80D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48" w:type="dxa"/>
          </w:tcPr>
          <w:p w14:paraId="1C2A54E0" w14:textId="0D3F82F7" w:rsidR="00373C6C" w:rsidRPr="001820D1" w:rsidRDefault="009E33F1" w:rsidP="00D80D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Criteria 5</w:t>
            </w:r>
            <w:r w:rsidR="00373C6C" w:rsidRPr="001820D1">
              <w:rPr>
                <w:rFonts w:asciiTheme="minorHAnsi" w:hAnsiTheme="minorHAnsi"/>
              </w:rPr>
              <w:t xml:space="preserve">: </w:t>
            </w:r>
            <w:r w:rsidR="00373C6C" w:rsidRPr="001820D1">
              <w:rPr>
                <w:rFonts w:asciiTheme="minorHAnsi" w:hAnsiTheme="minorHAnsi"/>
                <w:lang w:val="en-US"/>
              </w:rPr>
              <w:t>Respiratory distress starting within 72 hours of life</w:t>
            </w:r>
          </w:p>
        </w:tc>
      </w:tr>
      <w:tr w:rsidR="00373C6C" w:rsidRPr="001820D1" w14:paraId="45377454" w14:textId="77777777" w:rsidTr="00D80DE2">
        <w:tc>
          <w:tcPr>
            <w:tcW w:w="562" w:type="dxa"/>
          </w:tcPr>
          <w:p w14:paraId="7BAD1EA1" w14:textId="77777777" w:rsidR="00373C6C" w:rsidRPr="00787D3D" w:rsidRDefault="00373C6C" w:rsidP="00D80D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48" w:type="dxa"/>
          </w:tcPr>
          <w:p w14:paraId="3B7CFE60" w14:textId="5BB7B94D" w:rsidR="00373C6C" w:rsidRPr="001820D1" w:rsidRDefault="009E33F1" w:rsidP="00D80DE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Criteria 6</w:t>
            </w:r>
            <w:r w:rsidR="00373C6C" w:rsidRPr="001820D1">
              <w:rPr>
                <w:rFonts w:asciiTheme="minorHAnsi" w:hAnsiTheme="minorHAnsi"/>
              </w:rPr>
              <w:t xml:space="preserve">: </w:t>
            </w:r>
            <w:r w:rsidR="00373C6C" w:rsidRPr="001820D1">
              <w:rPr>
                <w:rFonts w:asciiTheme="minorHAnsi" w:hAnsiTheme="minorHAnsi"/>
                <w:lang w:val="en-US"/>
              </w:rPr>
              <w:t xml:space="preserve">Other features of </w:t>
            </w:r>
            <w:r w:rsidR="00373C6C">
              <w:rPr>
                <w:rFonts w:asciiTheme="minorHAnsi" w:hAnsiTheme="minorHAnsi"/>
                <w:lang w:val="en-US"/>
              </w:rPr>
              <w:t xml:space="preserve">neonatal </w:t>
            </w:r>
            <w:r w:rsidR="00373C6C" w:rsidRPr="001820D1">
              <w:rPr>
                <w:rFonts w:asciiTheme="minorHAnsi" w:hAnsiTheme="minorHAnsi"/>
                <w:lang w:val="en-US"/>
              </w:rPr>
              <w:t>sepsis</w:t>
            </w:r>
          </w:p>
        </w:tc>
      </w:tr>
      <w:tr w:rsidR="00373C6C" w:rsidRPr="001820D1" w14:paraId="65FA9A51" w14:textId="77777777" w:rsidTr="00D80DE2">
        <w:tc>
          <w:tcPr>
            <w:tcW w:w="562" w:type="dxa"/>
          </w:tcPr>
          <w:p w14:paraId="7B7690FB" w14:textId="77777777" w:rsidR="00373C6C" w:rsidRPr="00787D3D" w:rsidRDefault="00373C6C" w:rsidP="00D80D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448" w:type="dxa"/>
          </w:tcPr>
          <w:p w14:paraId="0EA4DE8E" w14:textId="31E86B9C" w:rsidR="00373C6C" w:rsidRPr="001820D1" w:rsidRDefault="009E33F1" w:rsidP="00F020E9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Criteria 7</w:t>
            </w:r>
            <w:r w:rsidR="00373C6C" w:rsidRPr="001820D1">
              <w:rPr>
                <w:rFonts w:asciiTheme="minorHAnsi" w:hAnsiTheme="minorHAnsi"/>
              </w:rPr>
              <w:t>: Barrel chest (increased AP diameter)</w:t>
            </w:r>
          </w:p>
        </w:tc>
      </w:tr>
      <w:tr w:rsidR="00373C6C" w:rsidRPr="001820D1" w14:paraId="5E74A639" w14:textId="77777777" w:rsidTr="00D80DE2">
        <w:tc>
          <w:tcPr>
            <w:tcW w:w="562" w:type="dxa"/>
          </w:tcPr>
          <w:p w14:paraId="0B787D33" w14:textId="77777777" w:rsidR="00373C6C" w:rsidRPr="001820D1" w:rsidRDefault="00373C6C" w:rsidP="00D80DE2">
            <w:pPr>
              <w:rPr>
                <w:rFonts w:asciiTheme="minorHAnsi" w:hAnsiTheme="minorHAnsi"/>
              </w:rPr>
            </w:pPr>
          </w:p>
        </w:tc>
        <w:tc>
          <w:tcPr>
            <w:tcW w:w="8448" w:type="dxa"/>
          </w:tcPr>
          <w:p w14:paraId="2867BB9C" w14:textId="38BA8CB5" w:rsidR="00373C6C" w:rsidRPr="001820D1" w:rsidRDefault="009E33F1" w:rsidP="00D80DE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Criteria 8</w:t>
            </w:r>
            <w:r w:rsidR="00373C6C" w:rsidRPr="001820D1">
              <w:rPr>
                <w:rFonts w:asciiTheme="minorHAnsi" w:hAnsiTheme="minorHAnsi"/>
              </w:rPr>
              <w:t xml:space="preserve">: </w:t>
            </w:r>
            <w:r w:rsidR="004934F8">
              <w:rPr>
                <w:rFonts w:asciiTheme="minorHAnsi" w:hAnsiTheme="minorHAnsi"/>
              </w:rPr>
              <w:t xml:space="preserve">Abnormal </w:t>
            </w:r>
            <w:r w:rsidR="005501B0">
              <w:rPr>
                <w:rFonts w:asciiTheme="minorHAnsi" w:hAnsiTheme="minorHAnsi"/>
              </w:rPr>
              <w:t xml:space="preserve">CXR </w:t>
            </w:r>
            <w:r w:rsidR="00373C6C" w:rsidRPr="001820D1">
              <w:rPr>
                <w:rFonts w:asciiTheme="minorHAnsi" w:hAnsiTheme="minorHAnsi"/>
              </w:rPr>
              <w:t>findings</w:t>
            </w:r>
            <w:r w:rsidR="004934F8">
              <w:rPr>
                <w:rFonts w:asciiTheme="minorHAnsi" w:hAnsiTheme="minorHAnsi"/>
              </w:rPr>
              <w:t xml:space="preserve"> - </w:t>
            </w:r>
            <w:r w:rsidR="009D43FB">
              <w:rPr>
                <w:rFonts w:asciiTheme="minorHAnsi" w:hAnsiTheme="minorHAnsi"/>
                <w:lang w:val="en-US"/>
              </w:rPr>
              <w:t xml:space="preserve">please circle </w:t>
            </w:r>
            <w:r w:rsidR="004934F8">
              <w:rPr>
                <w:rFonts w:asciiTheme="minorHAnsi" w:hAnsiTheme="minorHAnsi"/>
                <w:lang w:val="en-US"/>
              </w:rPr>
              <w:t>all that are present:</w:t>
            </w:r>
          </w:p>
          <w:p w14:paraId="2E951E59" w14:textId="22EBFA57" w:rsidR="00373C6C" w:rsidRPr="001820D1" w:rsidRDefault="005501B0" w:rsidP="00FB2A8B">
            <w:pPr>
              <w:numPr>
                <w:ilvl w:val="0"/>
                <w:numId w:val="5"/>
              </w:num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Lung </w:t>
            </w:r>
            <w:r w:rsidR="00373C6C" w:rsidRPr="001820D1">
              <w:rPr>
                <w:rFonts w:asciiTheme="minorHAnsi" w:hAnsiTheme="minorHAnsi"/>
                <w:lang w:val="en-US"/>
              </w:rPr>
              <w:t>opacities/ infiltrates</w:t>
            </w:r>
          </w:p>
          <w:p w14:paraId="7E80A156" w14:textId="77777777" w:rsidR="005501B0" w:rsidRDefault="005501B0" w:rsidP="00FB2A8B">
            <w:pPr>
              <w:numPr>
                <w:ilvl w:val="0"/>
                <w:numId w:val="5"/>
              </w:numPr>
              <w:rPr>
                <w:rFonts w:asciiTheme="minorHAnsi" w:hAnsiTheme="minorHAnsi"/>
                <w:lang w:val="en-US"/>
              </w:rPr>
            </w:pPr>
            <w:r w:rsidRPr="001820D1">
              <w:rPr>
                <w:rFonts w:asciiTheme="minorHAnsi" w:hAnsiTheme="minorHAnsi"/>
                <w:lang w:val="en-US"/>
              </w:rPr>
              <w:t>Areas of lung collapse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</w:p>
          <w:p w14:paraId="29BA0B88" w14:textId="27BA5CB3" w:rsidR="00373C6C" w:rsidRPr="001820D1" w:rsidRDefault="005501B0" w:rsidP="00FB2A8B">
            <w:pPr>
              <w:numPr>
                <w:ilvl w:val="0"/>
                <w:numId w:val="5"/>
              </w:num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Ground glass opacity with a</w:t>
            </w:r>
            <w:r w:rsidR="00373C6C" w:rsidRPr="001820D1">
              <w:rPr>
                <w:rFonts w:asciiTheme="minorHAnsi" w:hAnsiTheme="minorHAnsi"/>
                <w:lang w:val="en-US"/>
              </w:rPr>
              <w:t>ir bronchogram</w:t>
            </w:r>
          </w:p>
          <w:p w14:paraId="0A118DAC" w14:textId="2CF5CE90" w:rsidR="00373C6C" w:rsidRPr="005501B0" w:rsidRDefault="005501B0" w:rsidP="005501B0">
            <w:pPr>
              <w:numPr>
                <w:ilvl w:val="0"/>
                <w:numId w:val="5"/>
              </w:num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H</w:t>
            </w:r>
            <w:r w:rsidR="00373C6C" w:rsidRPr="001820D1">
              <w:rPr>
                <w:rFonts w:asciiTheme="minorHAnsi" w:hAnsiTheme="minorHAnsi"/>
                <w:lang w:val="en-US"/>
              </w:rPr>
              <w:t xml:space="preserve">yperinflation </w:t>
            </w:r>
          </w:p>
        </w:tc>
      </w:tr>
      <w:tr w:rsidR="00373C6C" w:rsidRPr="001820D1" w14:paraId="081DDCA8" w14:textId="77777777" w:rsidTr="00D80DE2">
        <w:tc>
          <w:tcPr>
            <w:tcW w:w="562" w:type="dxa"/>
          </w:tcPr>
          <w:p w14:paraId="3C19AF06" w14:textId="77777777" w:rsidR="00373C6C" w:rsidRPr="001820D1" w:rsidRDefault="00373C6C" w:rsidP="00D80DE2">
            <w:pPr>
              <w:rPr>
                <w:rFonts w:asciiTheme="minorHAnsi" w:hAnsiTheme="minorHAnsi"/>
              </w:rPr>
            </w:pPr>
          </w:p>
        </w:tc>
        <w:tc>
          <w:tcPr>
            <w:tcW w:w="8448" w:type="dxa"/>
          </w:tcPr>
          <w:p w14:paraId="405C5C9C" w14:textId="67FE7B67" w:rsidR="00373C6C" w:rsidRPr="001820D1" w:rsidRDefault="009E33F1" w:rsidP="00D80DE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Criteria 9</w:t>
            </w:r>
            <w:r w:rsidR="00373C6C" w:rsidRPr="001820D1">
              <w:rPr>
                <w:rFonts w:asciiTheme="minorHAnsi" w:hAnsiTheme="minorHAnsi"/>
              </w:rPr>
              <w:t xml:space="preserve">: </w:t>
            </w:r>
            <w:r w:rsidR="004934F8">
              <w:rPr>
                <w:rFonts w:asciiTheme="minorHAnsi" w:hAnsiTheme="minorHAnsi"/>
              </w:rPr>
              <w:t xml:space="preserve">Abnormal </w:t>
            </w:r>
            <w:r w:rsidR="004934F8">
              <w:rPr>
                <w:rFonts w:asciiTheme="minorHAnsi" w:hAnsiTheme="minorHAnsi"/>
                <w:lang w:val="en-US"/>
              </w:rPr>
              <w:t>l</w:t>
            </w:r>
            <w:r w:rsidR="00373C6C" w:rsidRPr="001820D1">
              <w:rPr>
                <w:rFonts w:asciiTheme="minorHAnsi" w:hAnsiTheme="minorHAnsi"/>
                <w:lang w:val="en-US"/>
              </w:rPr>
              <w:t>aboratory</w:t>
            </w:r>
            <w:r w:rsidR="009D43FB">
              <w:rPr>
                <w:rFonts w:asciiTheme="minorHAnsi" w:hAnsiTheme="minorHAnsi"/>
                <w:lang w:val="en-US"/>
              </w:rPr>
              <w:t xml:space="preserve"> findings- please circle </w:t>
            </w:r>
            <w:r w:rsidR="004934F8">
              <w:rPr>
                <w:rFonts w:asciiTheme="minorHAnsi" w:hAnsiTheme="minorHAnsi"/>
                <w:lang w:val="en-US"/>
              </w:rPr>
              <w:t>all that are present:</w:t>
            </w:r>
          </w:p>
          <w:p w14:paraId="3259A7F0" w14:textId="4F2B3981" w:rsidR="00373C6C" w:rsidRPr="001820D1" w:rsidRDefault="005501B0" w:rsidP="00FB2A8B">
            <w:pPr>
              <w:numPr>
                <w:ilvl w:val="0"/>
                <w:numId w:val="5"/>
              </w:num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</w:t>
            </w:r>
            <w:r w:rsidR="00373C6C" w:rsidRPr="001820D1">
              <w:rPr>
                <w:rFonts w:asciiTheme="minorHAnsi" w:hAnsiTheme="minorHAnsi"/>
                <w:lang w:val="en-US"/>
              </w:rPr>
              <w:t>arkers of infection</w:t>
            </w:r>
            <w:r w:rsidR="00FB2A8B">
              <w:rPr>
                <w:rFonts w:asciiTheme="minorHAnsi" w:hAnsiTheme="minorHAnsi"/>
                <w:lang w:val="en-US"/>
              </w:rPr>
              <w:t>: e.g. FBC, ESR, CRP, Procalcitonin</w:t>
            </w:r>
          </w:p>
          <w:p w14:paraId="348C5ECE" w14:textId="297F7E40" w:rsidR="00373C6C" w:rsidRPr="001820D1" w:rsidRDefault="00373C6C" w:rsidP="00FB2A8B">
            <w:pPr>
              <w:numPr>
                <w:ilvl w:val="0"/>
                <w:numId w:val="5"/>
              </w:numPr>
              <w:rPr>
                <w:rFonts w:asciiTheme="minorHAnsi" w:hAnsiTheme="minorHAnsi"/>
                <w:lang w:val="en-US"/>
              </w:rPr>
            </w:pPr>
            <w:r w:rsidRPr="001820D1">
              <w:rPr>
                <w:rFonts w:asciiTheme="minorHAnsi" w:hAnsiTheme="minorHAnsi"/>
                <w:lang w:val="en-US"/>
              </w:rPr>
              <w:t>Blood culture</w:t>
            </w:r>
            <w:r w:rsidR="00FB2A8B">
              <w:rPr>
                <w:rFonts w:asciiTheme="minorHAnsi" w:hAnsiTheme="minorHAnsi"/>
                <w:lang w:val="en-US"/>
              </w:rPr>
              <w:t xml:space="preserve"> positive</w:t>
            </w:r>
          </w:p>
        </w:tc>
      </w:tr>
    </w:tbl>
    <w:p w14:paraId="49D321FB" w14:textId="77777777" w:rsidR="00D32B6C" w:rsidRDefault="00D32B6C" w:rsidP="006324B5">
      <w:pPr>
        <w:rPr>
          <w:rFonts w:asciiTheme="minorHAnsi" w:hAnsiTheme="minorHAnsi"/>
        </w:rPr>
      </w:pPr>
    </w:p>
    <w:p w14:paraId="71CA35C1" w14:textId="0E8DFAF1" w:rsidR="00F73DC9" w:rsidRDefault="00D32B6C" w:rsidP="00D32B6C">
      <w:pPr>
        <w:rPr>
          <w:rFonts w:asciiTheme="minorHAnsi" w:hAnsiTheme="minorHAnsi"/>
        </w:rPr>
      </w:pPr>
      <w:r w:rsidRPr="00853552">
        <w:rPr>
          <w:rFonts w:asciiTheme="minorHAnsi" w:hAnsiTheme="minorHAnsi"/>
          <w:i/>
        </w:rPr>
        <w:t>Oxygen use</w:t>
      </w:r>
      <w:r w:rsidR="00853552">
        <w:rPr>
          <w:rFonts w:asciiTheme="minorHAnsi" w:hAnsiTheme="minorHAnsi"/>
          <w:b/>
        </w:rPr>
        <w:t xml:space="preserve"> </w:t>
      </w:r>
      <w:r w:rsidR="00704464">
        <w:rPr>
          <w:rFonts w:asciiTheme="minorHAnsi" w:hAnsiTheme="minorHAnsi"/>
          <w:b/>
        </w:rPr>
        <w:t>P</w:t>
      </w:r>
      <w:r w:rsidR="00704464" w:rsidRPr="00D63351">
        <w:rPr>
          <w:rFonts w:asciiTheme="minorHAnsi" w:hAnsiTheme="minorHAnsi"/>
          <w:b/>
        </w:rPr>
        <w:t>lease complete</w:t>
      </w:r>
      <w:r w:rsidR="00704464" w:rsidRPr="00D63351">
        <w:rPr>
          <w:rFonts w:asciiTheme="minorHAnsi" w:hAnsiTheme="minorHAnsi"/>
        </w:rPr>
        <w:t xml:space="preserve"> </w:t>
      </w:r>
      <w:r w:rsidR="00704464" w:rsidRPr="00D63351">
        <w:rPr>
          <w:rFonts w:asciiTheme="minorHAnsi" w:hAnsiTheme="minorHAnsi"/>
          <w:b/>
        </w:rPr>
        <w:t>all boxes</w:t>
      </w:r>
      <w:r w:rsidR="00704464" w:rsidRPr="00D63351">
        <w:rPr>
          <w:rFonts w:asciiTheme="minorHAnsi" w:hAnsiTheme="minorHAnsi"/>
        </w:rPr>
        <w:t xml:space="preserve">: </w:t>
      </w:r>
      <w:r w:rsidR="00704464" w:rsidRPr="00853552">
        <w:rPr>
          <w:rFonts w:asciiTheme="minorHAnsi" w:hAnsiTheme="minorHAnsi"/>
        </w:rPr>
        <w:t xml:space="preserve">enter </w:t>
      </w:r>
      <w:r w:rsidR="00704464">
        <w:rPr>
          <w:rFonts w:asciiTheme="minorHAnsi" w:hAnsiTheme="minorHAnsi"/>
          <w:b/>
        </w:rPr>
        <w:t>Y</w:t>
      </w:r>
      <w:r w:rsidR="00704464" w:rsidRPr="001B1A87">
        <w:rPr>
          <w:rFonts w:asciiTheme="minorHAnsi" w:hAnsiTheme="minorHAnsi"/>
          <w:b/>
        </w:rPr>
        <w:t xml:space="preserve"> </w:t>
      </w:r>
      <w:r w:rsidR="00704464" w:rsidRPr="00853552">
        <w:rPr>
          <w:rFonts w:asciiTheme="minorHAnsi" w:hAnsiTheme="minorHAnsi"/>
        </w:rPr>
        <w:t xml:space="preserve">(present), </w:t>
      </w:r>
      <w:r w:rsidR="00704464">
        <w:rPr>
          <w:rFonts w:asciiTheme="minorHAnsi" w:hAnsiTheme="minorHAnsi"/>
          <w:b/>
        </w:rPr>
        <w:t>N</w:t>
      </w:r>
      <w:r w:rsidR="00704464" w:rsidRPr="001B1A87">
        <w:rPr>
          <w:rFonts w:asciiTheme="minorHAnsi" w:hAnsiTheme="minorHAnsi"/>
          <w:b/>
        </w:rPr>
        <w:t xml:space="preserve"> </w:t>
      </w:r>
      <w:r w:rsidR="00704464" w:rsidRPr="00853552">
        <w:rPr>
          <w:rFonts w:asciiTheme="minorHAnsi" w:hAnsiTheme="minorHAnsi"/>
        </w:rPr>
        <w:t xml:space="preserve">(absent) or </w:t>
      </w:r>
      <w:r w:rsidR="00704464" w:rsidRPr="001B1A87">
        <w:rPr>
          <w:rFonts w:asciiTheme="minorHAnsi" w:hAnsiTheme="minorHAnsi"/>
          <w:b/>
        </w:rPr>
        <w:t>ND</w:t>
      </w:r>
      <w:r w:rsidR="00704464" w:rsidRPr="00853552">
        <w:rPr>
          <w:rFonts w:asciiTheme="minorHAnsi" w:hAnsiTheme="minorHAnsi"/>
        </w:rPr>
        <w:t xml:space="preserve"> (not done</w:t>
      </w:r>
      <w:r w:rsidR="00704464">
        <w:rPr>
          <w:rFonts w:asciiTheme="minorHAnsi" w:hAnsiTheme="minorHAnsi"/>
        </w:rPr>
        <w:t>/not known</w:t>
      </w:r>
      <w:r w:rsidR="00704464" w:rsidRPr="00853552">
        <w:rPr>
          <w:rFonts w:asciiTheme="minorHAnsi" w:hAnsiTheme="minorHAnsi"/>
        </w:rPr>
        <w:t>)</w:t>
      </w:r>
      <w:r w:rsidR="00704464" w:rsidRPr="00D169F1">
        <w:rPr>
          <w:rFonts w:asciiTheme="minorHAnsi" w:hAnsiTheme="minorHAnsi"/>
        </w:rPr>
        <w:t>:</w:t>
      </w:r>
    </w:p>
    <w:p w14:paraId="59FBFF51" w14:textId="77777777" w:rsidR="00F73DC9" w:rsidRDefault="00F73DC9" w:rsidP="00D32B6C">
      <w:pPr>
        <w:rPr>
          <w:rFonts w:asciiTheme="minorHAnsi" w:hAnsiTheme="minorHAnsi"/>
        </w:rPr>
      </w:pPr>
    </w:p>
    <w:tbl>
      <w:tblPr>
        <w:tblStyle w:val="TableGrid"/>
        <w:tblW w:w="9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24"/>
        <w:gridCol w:w="1985"/>
        <w:gridCol w:w="511"/>
        <w:gridCol w:w="1899"/>
        <w:gridCol w:w="425"/>
        <w:gridCol w:w="1984"/>
        <w:gridCol w:w="515"/>
      </w:tblGrid>
      <w:tr w:rsidR="00D44109" w14:paraId="3250A7EB" w14:textId="77777777" w:rsidTr="00D44109">
        <w:trPr>
          <w:trHeight w:val="381"/>
        </w:trPr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14:paraId="3C72DA1F" w14:textId="19524EA1" w:rsidR="00D44109" w:rsidRDefault="00D44109" w:rsidP="00D80DE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CPAP: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B06E" w14:textId="77777777" w:rsidR="00D44109" w:rsidRDefault="00D44109" w:rsidP="00D80DE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B2547" w14:textId="666F9E40" w:rsidR="00D44109" w:rsidRDefault="00D44109" w:rsidP="00D80DE2">
            <w:pPr>
              <w:jc w:val="right"/>
              <w:rPr>
                <w:rFonts w:asciiTheme="minorHAnsi" w:hAnsiTheme="minorHAnsi"/>
              </w:rPr>
            </w:pPr>
            <w:r w:rsidRPr="001820D1">
              <w:rPr>
                <w:rFonts w:asciiTheme="minorHAnsi" w:hAnsiTheme="minorHAnsi"/>
              </w:rPr>
              <w:t>nasal prongs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1346" w14:textId="77777777" w:rsidR="00D44109" w:rsidRDefault="00D44109" w:rsidP="00D80DE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A2F49" w14:textId="3C174A2D" w:rsidR="00D44109" w:rsidRDefault="00D44109" w:rsidP="00D80DE2">
            <w:pPr>
              <w:jc w:val="right"/>
              <w:rPr>
                <w:rFonts w:asciiTheme="minorHAnsi" w:hAnsiTheme="minorHAnsi"/>
              </w:rPr>
            </w:pPr>
            <w:r w:rsidRPr="001820D1">
              <w:rPr>
                <w:rFonts w:asciiTheme="minorHAnsi" w:hAnsiTheme="minorHAnsi"/>
              </w:rPr>
              <w:t>high flow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AF19" w14:textId="77777777" w:rsidR="00D44109" w:rsidRDefault="00D44109" w:rsidP="00D80DE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9FBF8" w14:textId="5D22C0FB" w:rsidR="00D44109" w:rsidRDefault="00D44109" w:rsidP="00D80DE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IPPV: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C89A" w14:textId="73A4709A" w:rsidR="00D44109" w:rsidRDefault="00D44109" w:rsidP="00D80DE2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337E9FF7" w14:textId="77777777" w:rsidR="00F73DC9" w:rsidRDefault="00F73DC9" w:rsidP="00D32B6C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"/>
        <w:gridCol w:w="468"/>
        <w:gridCol w:w="425"/>
      </w:tblGrid>
      <w:tr w:rsidR="00C41C8C" w14:paraId="7A937352" w14:textId="77777777" w:rsidTr="005D6066">
        <w:trPr>
          <w:trHeight w:val="506"/>
        </w:trPr>
        <w:tc>
          <w:tcPr>
            <w:tcW w:w="5103" w:type="dxa"/>
            <w:vAlign w:val="center"/>
          </w:tcPr>
          <w:p w14:paraId="6A42A22A" w14:textId="18AAAD87" w:rsidR="00977062" w:rsidRPr="00977062" w:rsidRDefault="00454351" w:rsidP="00C41C8C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Age </w:t>
            </w:r>
            <w:r w:rsidR="00977062" w:rsidRPr="00977062">
              <w:rPr>
                <w:rFonts w:asciiTheme="minorHAnsi" w:hAnsiTheme="minorHAnsi"/>
              </w:rPr>
              <w:t>oxygen</w:t>
            </w:r>
            <w:r>
              <w:rPr>
                <w:rFonts w:asciiTheme="minorHAnsi" w:hAnsiTheme="minorHAnsi"/>
              </w:rPr>
              <w:t xml:space="preserve"> discontinued </w:t>
            </w:r>
            <w:r w:rsidR="00977062" w:rsidRPr="00977062">
              <w:rPr>
                <w:rFonts w:asciiTheme="minorHAnsi" w:hAnsiTheme="minorHAnsi"/>
              </w:rPr>
              <w:t>(days)</w:t>
            </w:r>
            <w:r w:rsidR="00C41C8C">
              <w:rPr>
                <w:rFonts w:asciiTheme="minorHAnsi" w:hAnsiTheme="minorHAnsi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A45025" w14:textId="61BEA812" w:rsidR="00977062" w:rsidRDefault="00977062" w:rsidP="00D32B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14:paraId="7CA3526F" w14:textId="77777777" w:rsidR="00977062" w:rsidRDefault="00977062" w:rsidP="00D32B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09E78F8" w14:textId="77777777" w:rsidR="00977062" w:rsidRDefault="00977062" w:rsidP="00D32B6C">
            <w:pPr>
              <w:rPr>
                <w:rFonts w:asciiTheme="minorHAnsi" w:hAnsiTheme="minorHAnsi"/>
                <w:b/>
              </w:rPr>
            </w:pPr>
          </w:p>
        </w:tc>
      </w:tr>
    </w:tbl>
    <w:p w14:paraId="028E7972" w14:textId="77777777" w:rsidR="00725BBF" w:rsidRDefault="00725BBF" w:rsidP="00D32B6C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71"/>
        <w:gridCol w:w="471"/>
        <w:gridCol w:w="471"/>
        <w:gridCol w:w="472"/>
        <w:gridCol w:w="471"/>
        <w:gridCol w:w="471"/>
        <w:gridCol w:w="471"/>
        <w:gridCol w:w="472"/>
      </w:tblGrid>
      <w:tr w:rsidR="00C55768" w:rsidRPr="00820593" w14:paraId="05F3A62D" w14:textId="77777777" w:rsidTr="00D80DE2">
        <w:trPr>
          <w:trHeight w:val="521"/>
        </w:trPr>
        <w:tc>
          <w:tcPr>
            <w:tcW w:w="5240" w:type="dxa"/>
            <w:tcBorders>
              <w:right w:val="single" w:sz="4" w:space="0" w:color="auto"/>
            </w:tcBorders>
            <w:vAlign w:val="center"/>
          </w:tcPr>
          <w:p w14:paraId="56C3AB55" w14:textId="6F3ABAF3" w:rsidR="00C55768" w:rsidRPr="00820593" w:rsidRDefault="00C55768" w:rsidP="00D80DE2">
            <w:pPr>
              <w:jc w:val="right"/>
              <w:rPr>
                <w:rFonts w:asciiTheme="minorHAnsi" w:hAnsiTheme="minorHAnsi"/>
              </w:rPr>
            </w:pPr>
            <w:proofErr w:type="spellStart"/>
            <w:r w:rsidRPr="00C55768">
              <w:rPr>
                <w:rFonts w:asciiTheme="minorHAnsi" w:hAnsiTheme="minorHAnsi"/>
                <w:b/>
              </w:rPr>
              <w:t>Outome</w:t>
            </w:r>
            <w:proofErr w:type="spellEnd"/>
            <w:r w:rsidRPr="00C55768">
              <w:rPr>
                <w:rFonts w:asciiTheme="minorHAnsi" w:hAnsiTheme="minorHAnsi"/>
                <w:b/>
              </w:rPr>
              <w:t xml:space="preserve">       </w:t>
            </w:r>
            <w:r>
              <w:rPr>
                <w:rFonts w:asciiTheme="minorHAnsi" w:hAnsiTheme="minorHAnsi"/>
              </w:rPr>
              <w:t xml:space="preserve">                                           Outcome date: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B9C4" w14:textId="77777777" w:rsidR="00C55768" w:rsidRPr="00820593" w:rsidRDefault="00C55768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D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5E88" w14:textId="77777777" w:rsidR="00C55768" w:rsidRPr="00820593" w:rsidRDefault="00C55768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D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6870" w14:textId="77777777" w:rsidR="00C55768" w:rsidRPr="00E73399" w:rsidRDefault="00C55768" w:rsidP="00D80DE2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3399">
              <w:rPr>
                <w:rFonts w:asciiTheme="minorHAnsi" w:hAnsiTheme="minorHAnsi"/>
                <w:b/>
                <w:color w:val="000000" w:themeColor="text1"/>
              </w:rPr>
              <w:t>/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7324" w14:textId="77777777" w:rsidR="00C55768" w:rsidRPr="00820593" w:rsidRDefault="00C55768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1FD8" w14:textId="77777777" w:rsidR="00C55768" w:rsidRPr="00820593" w:rsidRDefault="00C55768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M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96D4B" w14:textId="77777777" w:rsidR="00C55768" w:rsidRPr="00E73399" w:rsidRDefault="00C55768" w:rsidP="00D80DE2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73399">
              <w:rPr>
                <w:rFonts w:asciiTheme="minorHAnsi" w:hAnsiTheme="minorHAnsi"/>
                <w:b/>
                <w:color w:val="000000" w:themeColor="text1"/>
              </w:rPr>
              <w:t>/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CF8D" w14:textId="77777777" w:rsidR="00C55768" w:rsidRPr="00820593" w:rsidRDefault="00C55768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Y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576C" w14:textId="77777777" w:rsidR="00C55768" w:rsidRPr="00820593" w:rsidRDefault="00C55768" w:rsidP="00D80DE2">
            <w:pPr>
              <w:jc w:val="center"/>
              <w:rPr>
                <w:rFonts w:asciiTheme="minorHAnsi" w:hAnsiTheme="minorHAnsi"/>
                <w:b/>
                <w:color w:val="DBDBDB" w:themeColor="accent3" w:themeTint="66"/>
              </w:rPr>
            </w:pPr>
            <w:r w:rsidRPr="00820593">
              <w:rPr>
                <w:rFonts w:asciiTheme="minorHAnsi" w:hAnsiTheme="minorHAnsi"/>
                <w:b/>
                <w:color w:val="DBDBDB" w:themeColor="accent3" w:themeTint="66"/>
              </w:rPr>
              <w:t>Y</w:t>
            </w:r>
          </w:p>
        </w:tc>
      </w:tr>
    </w:tbl>
    <w:p w14:paraId="5642ABBF" w14:textId="77777777" w:rsidR="00C55768" w:rsidRDefault="00C55768" w:rsidP="00D32B6C">
      <w:pPr>
        <w:rPr>
          <w:rFonts w:asciiTheme="minorHAnsi" w:hAnsiTheme="minorHAnsi"/>
          <w:b/>
        </w:rPr>
      </w:pPr>
    </w:p>
    <w:tbl>
      <w:tblPr>
        <w:tblStyle w:val="TableGrid"/>
        <w:tblpPr w:leftFromText="180" w:rightFromText="180" w:vertAnchor="text" w:horzAnchor="page" w:tblpX="1450" w:tblpY="20"/>
        <w:tblW w:w="9072" w:type="dxa"/>
        <w:tblLook w:val="04A0" w:firstRow="1" w:lastRow="0" w:firstColumn="1" w:lastColumn="0" w:noHBand="0" w:noVBand="1"/>
      </w:tblPr>
      <w:tblGrid>
        <w:gridCol w:w="2552"/>
        <w:gridCol w:w="425"/>
        <w:gridCol w:w="2594"/>
        <w:gridCol w:w="567"/>
        <w:gridCol w:w="2367"/>
        <w:gridCol w:w="567"/>
      </w:tblGrid>
      <w:tr w:rsidR="0014382D" w:rsidRPr="00820593" w14:paraId="6704B011" w14:textId="77777777" w:rsidTr="0014382D">
        <w:trPr>
          <w:trHeight w:val="36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C67203" w14:textId="77777777" w:rsidR="0014382D" w:rsidRDefault="0014382D" w:rsidP="0014382D">
            <w:pPr>
              <w:rPr>
                <w:rFonts w:asciiTheme="minorHAnsi" w:hAnsiTheme="minorHAnsi"/>
              </w:rPr>
            </w:pPr>
            <w:r w:rsidRPr="00A62ACA">
              <w:rPr>
                <w:rFonts w:asciiTheme="minorHAnsi" w:hAnsiTheme="minorHAnsi"/>
                <w:b/>
                <w:i/>
              </w:rPr>
              <w:t>Outcome</w:t>
            </w:r>
            <w:r>
              <w:rPr>
                <w:rFonts w:asciiTheme="minorHAnsi" w:hAnsiTheme="minorHAnsi"/>
                <w:b/>
                <w:i/>
              </w:rPr>
              <w:t xml:space="preserve"> for this </w:t>
            </w:r>
            <w:proofErr w:type="gramStart"/>
            <w:r>
              <w:rPr>
                <w:rFonts w:asciiTheme="minorHAnsi" w:hAnsiTheme="minorHAnsi"/>
                <w:b/>
                <w:i/>
              </w:rPr>
              <w:t xml:space="preserve">episode </w:t>
            </w:r>
            <w:r w:rsidRPr="00A62ACA">
              <w:rPr>
                <w:rFonts w:asciiTheme="minorHAnsi" w:hAnsiTheme="minorHAnsi"/>
                <w:b/>
                <w:i/>
              </w:rPr>
              <w:t xml:space="preserve"> </w:t>
            </w:r>
            <w:r w:rsidRPr="00A62ACA">
              <w:rPr>
                <w:rFonts w:asciiTheme="minorHAnsi" w:hAnsiTheme="minorHAnsi"/>
                <w:b/>
              </w:rPr>
              <w:t>(</w:t>
            </w:r>
            <w:proofErr w:type="gramEnd"/>
            <w:r>
              <w:rPr>
                <w:rFonts w:asciiTheme="minorHAnsi" w:hAnsiTheme="minorHAnsi"/>
              </w:rPr>
              <w:t>tick one only</w:t>
            </w:r>
            <w:r w:rsidRPr="00820593">
              <w:rPr>
                <w:rFonts w:asciiTheme="minorHAnsi" w:hAnsiTheme="minorHAnsi"/>
              </w:rPr>
              <w:t>):</w:t>
            </w:r>
          </w:p>
          <w:p w14:paraId="74406F8F" w14:textId="77777777" w:rsidR="00C55768" w:rsidRPr="00820593" w:rsidRDefault="00C55768" w:rsidP="0014382D">
            <w:pPr>
              <w:rPr>
                <w:rFonts w:asciiTheme="minorHAnsi" w:hAnsiTheme="minorHAnsi"/>
              </w:rPr>
            </w:pPr>
          </w:p>
        </w:tc>
      </w:tr>
      <w:tr w:rsidR="0014382D" w:rsidRPr="00820593" w14:paraId="388DCC71" w14:textId="77777777" w:rsidTr="0014382D">
        <w:trPr>
          <w:trHeight w:val="43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E36467" w14:textId="77777777" w:rsidR="0014382D" w:rsidRPr="00820593" w:rsidRDefault="0014382D" w:rsidP="0014382D">
            <w:pPr>
              <w:jc w:val="right"/>
              <w:rPr>
                <w:rFonts w:asciiTheme="minorHAnsi" w:hAnsiTheme="minorHAnsi"/>
              </w:rPr>
            </w:pPr>
            <w:r w:rsidRPr="00820593">
              <w:rPr>
                <w:rFonts w:asciiTheme="minorHAnsi" w:hAnsiTheme="minorHAnsi"/>
              </w:rPr>
              <w:t>Resolved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904B" w14:textId="77777777" w:rsidR="0014382D" w:rsidRPr="00820593" w:rsidRDefault="0014382D" w:rsidP="0014382D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F7506" w14:textId="77777777" w:rsidR="0014382D" w:rsidRPr="00820593" w:rsidRDefault="0014382D" w:rsidP="0014382D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Persisting morbidity: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309D" w14:textId="77777777" w:rsidR="0014382D" w:rsidRPr="00820593" w:rsidRDefault="0014382D" w:rsidP="0014382D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AAACF" w14:textId="77777777" w:rsidR="0014382D" w:rsidRPr="00820593" w:rsidRDefault="0014382D" w:rsidP="0014382D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Died: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B4BF" w14:textId="77777777" w:rsidR="0014382D" w:rsidRPr="00820593" w:rsidRDefault="0014382D" w:rsidP="0014382D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1E4A772E" w14:textId="77777777" w:rsidR="00344AFE" w:rsidRPr="00820593" w:rsidRDefault="00344AFE" w:rsidP="006324B5">
      <w:pPr>
        <w:rPr>
          <w:rFonts w:asciiTheme="minorHAnsi" w:hAnsiTheme="minorHAns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08107A" w:rsidRPr="00820593" w14:paraId="7D2288C2" w14:textId="77777777" w:rsidTr="00344AFE">
        <w:trPr>
          <w:trHeight w:val="1528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7436D" w14:textId="2E100841" w:rsidR="0008107A" w:rsidRPr="00820593" w:rsidRDefault="0008107A" w:rsidP="0034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</w:t>
            </w:r>
            <w:r w:rsidR="00344AFE">
              <w:rPr>
                <w:rFonts w:asciiTheme="minorHAnsi" w:hAnsiTheme="minorHAnsi"/>
              </w:rPr>
              <w:t xml:space="preserve">complications or </w:t>
            </w:r>
            <w:r>
              <w:rPr>
                <w:rFonts w:asciiTheme="minorHAnsi" w:hAnsiTheme="minorHAnsi"/>
              </w:rPr>
              <w:t>persisting morbidity</w:t>
            </w:r>
            <w:r w:rsidR="00344AFE">
              <w:rPr>
                <w:rFonts w:asciiTheme="minorHAnsi" w:hAnsiTheme="minorHAnsi"/>
              </w:rPr>
              <w:t xml:space="preserve"> (e.g. a</w:t>
            </w:r>
            <w:r w:rsidR="00344AFE" w:rsidRPr="001820D1">
              <w:rPr>
                <w:rFonts w:asciiTheme="minorHAnsi" w:hAnsiTheme="minorHAnsi"/>
              </w:rPr>
              <w:t>ir leak syndrome</w:t>
            </w:r>
            <w:r w:rsidR="00344AFE">
              <w:rPr>
                <w:rFonts w:asciiTheme="minorHAnsi" w:hAnsiTheme="minorHAnsi"/>
              </w:rPr>
              <w:t>; persistent pulmonary h</w:t>
            </w:r>
            <w:r w:rsidR="00344AFE" w:rsidRPr="001820D1">
              <w:rPr>
                <w:rFonts w:asciiTheme="minorHAnsi" w:hAnsiTheme="minorHAnsi"/>
              </w:rPr>
              <w:t>ypertension</w:t>
            </w:r>
            <w:r w:rsidR="00344AFE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>, give details</w:t>
            </w:r>
            <w:r w:rsidR="00344AFE">
              <w:rPr>
                <w:rFonts w:asciiTheme="minorHAnsi" w:hAnsiTheme="minorHAnsi"/>
              </w:rPr>
              <w:t>:</w:t>
            </w:r>
          </w:p>
        </w:tc>
      </w:tr>
      <w:tr w:rsidR="006324B5" w:rsidRPr="00820593" w14:paraId="3E4BCDBE" w14:textId="77777777" w:rsidTr="000C4C1C">
        <w:trPr>
          <w:trHeight w:val="1192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2851D4" w14:textId="58482BDE" w:rsidR="006324B5" w:rsidRPr="00820593" w:rsidRDefault="006324B5" w:rsidP="00D80DE2">
            <w:pPr>
              <w:rPr>
                <w:rFonts w:asciiTheme="minorHAnsi" w:hAnsiTheme="minorHAnsi"/>
              </w:rPr>
            </w:pPr>
            <w:r w:rsidRPr="00820593">
              <w:rPr>
                <w:rFonts w:asciiTheme="minorHAnsi" w:hAnsiTheme="minorHAnsi"/>
              </w:rPr>
              <w:t>Please add any further information relevant to this event</w:t>
            </w:r>
          </w:p>
          <w:p w14:paraId="303AB834" w14:textId="77777777" w:rsidR="006324B5" w:rsidRDefault="006324B5" w:rsidP="00D80DE2">
            <w:pPr>
              <w:rPr>
                <w:rFonts w:asciiTheme="minorHAnsi" w:hAnsiTheme="minorHAnsi"/>
              </w:rPr>
            </w:pPr>
          </w:p>
          <w:p w14:paraId="00B3D1F7" w14:textId="77777777" w:rsidR="00795A59" w:rsidRDefault="00795A59" w:rsidP="00D80DE2">
            <w:pPr>
              <w:rPr>
                <w:rFonts w:asciiTheme="minorHAnsi" w:hAnsiTheme="minorHAnsi"/>
              </w:rPr>
            </w:pPr>
          </w:p>
          <w:p w14:paraId="14D80530" w14:textId="77777777" w:rsidR="00795A59" w:rsidRPr="00820593" w:rsidRDefault="00795A59" w:rsidP="00D80DE2">
            <w:pPr>
              <w:rPr>
                <w:rFonts w:asciiTheme="minorHAnsi" w:hAnsiTheme="minorHAnsi"/>
              </w:rPr>
            </w:pPr>
          </w:p>
        </w:tc>
      </w:tr>
      <w:tr w:rsidR="00795A59" w:rsidRPr="00820593" w14:paraId="2E453623" w14:textId="77777777" w:rsidTr="000C4C1C">
        <w:trPr>
          <w:trHeight w:val="63"/>
        </w:trPr>
        <w:tc>
          <w:tcPr>
            <w:tcW w:w="7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EC936B" w14:textId="77777777" w:rsidR="00795A59" w:rsidRPr="00795A59" w:rsidRDefault="00795A59" w:rsidP="00E92779">
            <w:pPr>
              <w:jc w:val="right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03B06" w14:textId="77777777" w:rsidR="00795A59" w:rsidRPr="00795A59" w:rsidRDefault="00795A59" w:rsidP="00D80DE2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6324B5" w:rsidRPr="00820593" w14:paraId="347039BA" w14:textId="77777777" w:rsidTr="000C4C1C">
        <w:trPr>
          <w:trHeight w:val="730"/>
        </w:trPr>
        <w:tc>
          <w:tcPr>
            <w:tcW w:w="7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20BA8D" w14:textId="77777777" w:rsidR="006324B5" w:rsidRPr="00820593" w:rsidRDefault="006324B5" w:rsidP="00E92779">
            <w:pPr>
              <w:jc w:val="right"/>
              <w:rPr>
                <w:rFonts w:asciiTheme="minorHAnsi" w:hAnsiTheme="minorHAnsi"/>
              </w:rPr>
            </w:pPr>
            <w:r w:rsidRPr="00820593">
              <w:rPr>
                <w:rFonts w:asciiTheme="minorHAnsi" w:hAnsiTheme="minorHAnsi"/>
              </w:rPr>
              <w:t xml:space="preserve">Initials </w:t>
            </w:r>
            <w:r>
              <w:rPr>
                <w:rFonts w:asciiTheme="minorHAnsi" w:hAnsiTheme="minorHAnsi"/>
              </w:rPr>
              <w:t xml:space="preserve">of </w:t>
            </w:r>
            <w:r w:rsidRPr="00820593">
              <w:rPr>
                <w:rFonts w:asciiTheme="minorHAnsi" w:hAnsiTheme="minorHAnsi"/>
              </w:rPr>
              <w:t>health professional completing form: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ACD4" w14:textId="77777777" w:rsidR="006324B5" w:rsidRPr="00820593" w:rsidRDefault="006324B5" w:rsidP="00D80DE2">
            <w:pPr>
              <w:rPr>
                <w:rFonts w:asciiTheme="minorHAnsi" w:hAnsiTheme="minorHAnsi"/>
              </w:rPr>
            </w:pPr>
          </w:p>
        </w:tc>
      </w:tr>
    </w:tbl>
    <w:p w14:paraId="4B91892D" w14:textId="3571F1F2" w:rsidR="006324B5" w:rsidRDefault="006324B5" w:rsidP="006324B5">
      <w:pPr>
        <w:rPr>
          <w:rFonts w:asciiTheme="minorHAnsi" w:hAnsiTheme="minorHAnsi"/>
        </w:rPr>
      </w:pPr>
    </w:p>
    <w:p w14:paraId="011949B7" w14:textId="34ED5FA6" w:rsidR="00A53044" w:rsidRPr="00A53044" w:rsidRDefault="003C6524" w:rsidP="00A5304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Appendix</w:t>
      </w:r>
      <w:r w:rsidR="00A53044" w:rsidRPr="00A53044">
        <w:rPr>
          <w:rFonts w:asciiTheme="minorHAnsi" w:hAnsiTheme="minorHAnsi"/>
          <w:b/>
        </w:rPr>
        <w:t>: Silverman Anderson Score</w:t>
      </w:r>
    </w:p>
    <w:p w14:paraId="699A39A5" w14:textId="4FB604FD" w:rsidR="00A53044" w:rsidRPr="003C6524" w:rsidRDefault="00A53044" w:rsidP="003C6524">
      <w:pPr>
        <w:pStyle w:val="p1"/>
        <w:rPr>
          <w:rFonts w:asciiTheme="minorHAnsi" w:hAnsiTheme="minorHAnsi"/>
          <w:sz w:val="24"/>
          <w:szCs w:val="24"/>
        </w:rPr>
      </w:pPr>
      <w:r w:rsidRPr="001820D1">
        <w:rPr>
          <w:rStyle w:val="st"/>
          <w:rFonts w:asciiTheme="minorHAnsi" w:eastAsia="Times New Roman" w:hAnsiTheme="minorHAnsi"/>
          <w:sz w:val="24"/>
          <w:szCs w:val="24"/>
        </w:rPr>
        <w:t xml:space="preserve">From </w:t>
      </w:r>
      <w:r w:rsidRPr="001820D1">
        <w:rPr>
          <w:rStyle w:val="Emphasis"/>
          <w:rFonts w:asciiTheme="minorHAnsi" w:eastAsia="Times New Roman" w:hAnsiTheme="minorHAnsi"/>
          <w:sz w:val="24"/>
          <w:szCs w:val="24"/>
        </w:rPr>
        <w:t>Silverman</w:t>
      </w:r>
      <w:r w:rsidRPr="001820D1">
        <w:rPr>
          <w:rStyle w:val="st"/>
          <w:rFonts w:asciiTheme="minorHAnsi" w:eastAsia="Times New Roman" w:hAnsiTheme="minorHAnsi"/>
          <w:sz w:val="24"/>
          <w:szCs w:val="24"/>
        </w:rPr>
        <w:t xml:space="preserve">, W. and </w:t>
      </w:r>
      <w:r w:rsidRPr="001820D1">
        <w:rPr>
          <w:rStyle w:val="Emphasis"/>
          <w:rFonts w:asciiTheme="minorHAnsi" w:eastAsia="Times New Roman" w:hAnsiTheme="minorHAnsi"/>
          <w:sz w:val="24"/>
          <w:szCs w:val="24"/>
        </w:rPr>
        <w:t>Anderson</w:t>
      </w:r>
      <w:r w:rsidRPr="001820D1">
        <w:rPr>
          <w:rStyle w:val="st"/>
          <w:rFonts w:asciiTheme="minorHAnsi" w:eastAsia="Times New Roman" w:hAnsiTheme="minorHAnsi"/>
          <w:sz w:val="24"/>
          <w:szCs w:val="24"/>
        </w:rPr>
        <w:t xml:space="preserve">, D.: </w:t>
      </w:r>
      <w:proofErr w:type="spellStart"/>
      <w:r w:rsidRPr="001820D1">
        <w:rPr>
          <w:rStyle w:val="st"/>
          <w:rFonts w:asciiTheme="minorHAnsi" w:eastAsia="Times New Roman" w:hAnsiTheme="minorHAnsi"/>
          <w:sz w:val="24"/>
          <w:szCs w:val="24"/>
        </w:rPr>
        <w:t>Pediatrics</w:t>
      </w:r>
      <w:proofErr w:type="spellEnd"/>
      <w:r w:rsidRPr="001820D1">
        <w:rPr>
          <w:rStyle w:val="st"/>
          <w:rFonts w:asciiTheme="minorHAnsi" w:eastAsia="Times New Roman" w:hAnsiTheme="minorHAnsi"/>
          <w:sz w:val="24"/>
          <w:szCs w:val="24"/>
        </w:rPr>
        <w:t xml:space="preserve"> 17:1, 1956. </w:t>
      </w:r>
      <w:r w:rsidRPr="001820D1">
        <w:rPr>
          <w:rFonts w:asciiTheme="minorHAnsi" w:hAnsiTheme="minorHAnsi"/>
          <w:sz w:val="24"/>
          <w:szCs w:val="24"/>
        </w:rPr>
        <w:t xml:space="preserve">Copyright American Academy of </w:t>
      </w:r>
      <w:proofErr w:type="spellStart"/>
      <w:r w:rsidRPr="001820D1">
        <w:rPr>
          <w:rFonts w:asciiTheme="minorHAnsi" w:hAnsiTheme="minorHAnsi"/>
          <w:sz w:val="24"/>
          <w:szCs w:val="24"/>
        </w:rPr>
        <w:t>Pediatrics</w:t>
      </w:r>
      <w:proofErr w:type="spellEnd"/>
      <w:r w:rsidRPr="001820D1">
        <w:rPr>
          <w:rFonts w:asciiTheme="minorHAnsi" w:hAnsiTheme="minorHAnsi"/>
          <w:sz w:val="24"/>
          <w:szCs w:val="24"/>
        </w:rPr>
        <w:t>.</w:t>
      </w:r>
      <w:r w:rsidRPr="001820D1">
        <w:rPr>
          <w:rStyle w:val="st"/>
          <w:rFonts w:asciiTheme="minorHAnsi" w:eastAsia="Times New Roman" w:hAnsiTheme="minorHAnsi"/>
          <w:sz w:val="24"/>
          <w:szCs w:val="24"/>
        </w:rPr>
        <w:t xml:space="preserve"> </w:t>
      </w:r>
    </w:p>
    <w:p w14:paraId="5CA25631" w14:textId="77777777" w:rsidR="00A53044" w:rsidRPr="001820D1" w:rsidRDefault="00A53044" w:rsidP="00A53044">
      <w:pPr>
        <w:rPr>
          <w:rFonts w:asciiTheme="minorHAnsi" w:hAnsiTheme="minorHAnsi"/>
        </w:rPr>
      </w:pPr>
    </w:p>
    <w:p w14:paraId="5AD17B2D" w14:textId="54BE7192" w:rsidR="00A53044" w:rsidRPr="001820D1" w:rsidRDefault="000A10F4" w:rsidP="00A53044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7CFD2" wp14:editId="3F2B1212">
                <wp:simplePos x="0" y="0"/>
                <wp:positionH relativeFrom="column">
                  <wp:posOffset>4963795</wp:posOffset>
                </wp:positionH>
                <wp:positionV relativeFrom="paragraph">
                  <wp:posOffset>462915</wp:posOffset>
                </wp:positionV>
                <wp:extent cx="1143000" cy="183007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83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33182" w14:textId="36EB7934" w:rsidR="000A10F4" w:rsidRDefault="000A10F4">
                            <w:r>
                              <w:t>Score = 0</w:t>
                            </w:r>
                          </w:p>
                          <w:p w14:paraId="2B0D43B6" w14:textId="77777777" w:rsidR="000A10F4" w:rsidRDefault="000A10F4"/>
                          <w:p w14:paraId="0295A2CD" w14:textId="77777777" w:rsidR="000A10F4" w:rsidRDefault="000A10F4"/>
                          <w:p w14:paraId="41933CF5" w14:textId="77777777" w:rsidR="000A10F4" w:rsidRDefault="000A10F4"/>
                          <w:p w14:paraId="2FA95150" w14:textId="7CD0FC71" w:rsidR="000A10F4" w:rsidRDefault="000A10F4">
                            <w:r>
                              <w:t>Score = 1</w:t>
                            </w:r>
                          </w:p>
                          <w:p w14:paraId="0DA1373E" w14:textId="77777777" w:rsidR="000A10F4" w:rsidRDefault="000A10F4"/>
                          <w:p w14:paraId="787180B8" w14:textId="77777777" w:rsidR="000A10F4" w:rsidRDefault="000A10F4"/>
                          <w:p w14:paraId="356414D8" w14:textId="77777777" w:rsidR="000A10F4" w:rsidRDefault="000A10F4"/>
                          <w:p w14:paraId="6C082A8A" w14:textId="1054E998" w:rsidR="000A10F4" w:rsidRDefault="000A10F4">
                            <w:r>
                              <w:t>Score =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7CF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85pt;margin-top:36.45pt;width:90pt;height:14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" filled="f" stroked="f">
                <v:textbox>
                  <w:txbxContent>
                    <w:p w14:paraId="01633182" w14:textId="36EB7934" w:rsidR="000A10F4" w:rsidRDefault="000A10F4">
                      <w:r>
                        <w:t>Score = 0</w:t>
                      </w:r>
                    </w:p>
                    <w:p w14:paraId="2B0D43B6" w14:textId="77777777" w:rsidR="000A10F4" w:rsidRDefault="000A10F4"/>
                    <w:p w14:paraId="0295A2CD" w14:textId="77777777" w:rsidR="000A10F4" w:rsidRDefault="000A10F4"/>
                    <w:p w14:paraId="41933CF5" w14:textId="77777777" w:rsidR="000A10F4" w:rsidRDefault="000A10F4"/>
                    <w:p w14:paraId="2FA95150" w14:textId="7CD0FC71" w:rsidR="000A10F4" w:rsidRDefault="000A10F4">
                      <w:r>
                        <w:t>Score = 1</w:t>
                      </w:r>
                    </w:p>
                    <w:p w14:paraId="0DA1373E" w14:textId="77777777" w:rsidR="000A10F4" w:rsidRDefault="000A10F4"/>
                    <w:p w14:paraId="787180B8" w14:textId="77777777" w:rsidR="000A10F4" w:rsidRDefault="000A10F4"/>
                    <w:p w14:paraId="356414D8" w14:textId="77777777" w:rsidR="000A10F4" w:rsidRDefault="000A10F4"/>
                    <w:p w14:paraId="6C082A8A" w14:textId="1054E998" w:rsidR="000A10F4" w:rsidRDefault="000A10F4">
                      <w:r>
                        <w:t>Score =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3044" w:rsidRPr="001820D1">
        <w:rPr>
          <w:rFonts w:asciiTheme="minorHAnsi" w:hAnsiTheme="minorHAnsi"/>
          <w:noProof/>
        </w:rPr>
        <w:drawing>
          <wp:inline distT="0" distB="0" distL="0" distR="0" wp14:anchorId="6FAEA6EA" wp14:editId="7FC96753">
            <wp:extent cx="4808696" cy="24460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495" cy="244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F6456" w14:textId="77777777" w:rsidR="00A53044" w:rsidRDefault="00A53044" w:rsidP="00A53044">
      <w:pPr>
        <w:rPr>
          <w:rFonts w:asciiTheme="minorHAnsi" w:hAnsiTheme="minorHAnsi"/>
        </w:rPr>
      </w:pPr>
    </w:p>
    <w:p w14:paraId="017C5938" w14:textId="75F1D8F7" w:rsidR="00A175C5" w:rsidRPr="00BD445A" w:rsidRDefault="00A175C5" w:rsidP="00C50555">
      <w:pPr>
        <w:spacing w:before="100" w:beforeAutospacing="1" w:after="100" w:afterAutospacing="1"/>
        <w:rPr>
          <w:rFonts w:asciiTheme="minorHAnsi" w:hAnsiTheme="minorHAnsi"/>
          <w:b/>
          <w:bCs/>
          <w:i/>
          <w:iCs/>
        </w:rPr>
      </w:pPr>
      <w:r w:rsidRPr="00BD445A">
        <w:rPr>
          <w:rFonts w:asciiTheme="minorHAnsi" w:hAnsiTheme="minorHAnsi"/>
          <w:b/>
          <w:bCs/>
          <w:i/>
          <w:iCs/>
        </w:rPr>
        <w:t xml:space="preserve">Upper chest: </w:t>
      </w:r>
      <w:r w:rsidR="00C50555" w:rsidRPr="00BD445A">
        <w:rPr>
          <w:rFonts w:asciiTheme="minorHAnsi" w:hAnsiTheme="minorHAnsi"/>
          <w:bCs/>
          <w:iCs/>
        </w:rPr>
        <w:t>on inspiration movement of upper chest is s</w:t>
      </w:r>
      <w:r w:rsidRPr="00BD445A">
        <w:rPr>
          <w:rFonts w:asciiTheme="minorHAnsi" w:eastAsia="Times New Roman" w:hAnsiTheme="minorHAnsi"/>
        </w:rPr>
        <w:t xml:space="preserve">ynchronized </w:t>
      </w:r>
      <w:r w:rsidR="00C50555" w:rsidRPr="00BD445A">
        <w:rPr>
          <w:rFonts w:asciiTheme="minorHAnsi" w:eastAsia="Times New Roman" w:hAnsiTheme="minorHAnsi"/>
        </w:rPr>
        <w:t xml:space="preserve">with the abdomen (score 0), has some </w:t>
      </w:r>
      <w:r w:rsidRPr="00BD445A">
        <w:rPr>
          <w:rFonts w:asciiTheme="minorHAnsi" w:eastAsia="Times New Roman" w:hAnsiTheme="minorHAnsi"/>
        </w:rPr>
        <w:t>lag as the abdomen rises</w:t>
      </w:r>
      <w:r w:rsidR="00C50555" w:rsidRPr="00BD445A">
        <w:rPr>
          <w:rFonts w:asciiTheme="minorHAnsi" w:eastAsia="Times New Roman" w:hAnsiTheme="minorHAnsi"/>
        </w:rPr>
        <w:t xml:space="preserve"> (score 1) or, i</w:t>
      </w:r>
      <w:r w:rsidRPr="00BD445A">
        <w:rPr>
          <w:rFonts w:asciiTheme="minorHAnsi" w:eastAsia="Times New Roman" w:hAnsiTheme="minorHAnsi"/>
        </w:rPr>
        <w:t xml:space="preserve">n </w:t>
      </w:r>
      <w:r w:rsidR="00DE7BB5">
        <w:rPr>
          <w:rFonts w:asciiTheme="minorHAnsi" w:eastAsia="Times New Roman" w:hAnsiTheme="minorHAnsi"/>
        </w:rPr>
        <w:t>the most extreme cases</w:t>
      </w:r>
      <w:r w:rsidRPr="00BD445A">
        <w:rPr>
          <w:rFonts w:asciiTheme="minorHAnsi" w:eastAsia="Times New Roman" w:hAnsiTheme="minorHAnsi"/>
        </w:rPr>
        <w:t xml:space="preserve">, a seesaw-like movement of the chest and abdomen is observed </w:t>
      </w:r>
      <w:r w:rsidR="00C50555" w:rsidRPr="00BD445A">
        <w:rPr>
          <w:rFonts w:asciiTheme="minorHAnsi" w:eastAsia="Times New Roman" w:hAnsiTheme="minorHAnsi"/>
        </w:rPr>
        <w:t xml:space="preserve">(score </w:t>
      </w:r>
      <w:r w:rsidRPr="00BD445A">
        <w:rPr>
          <w:rFonts w:asciiTheme="minorHAnsi" w:eastAsia="Times New Roman" w:hAnsiTheme="minorHAnsi"/>
        </w:rPr>
        <w:t>2</w:t>
      </w:r>
      <w:r w:rsidR="00C50555" w:rsidRPr="00BD445A">
        <w:rPr>
          <w:rFonts w:asciiTheme="minorHAnsi" w:eastAsia="Times New Roman" w:hAnsiTheme="minorHAnsi"/>
        </w:rPr>
        <w:t>)</w:t>
      </w:r>
      <w:r w:rsidRPr="00BD445A">
        <w:rPr>
          <w:rFonts w:asciiTheme="minorHAnsi" w:eastAsia="Times New Roman" w:hAnsiTheme="minorHAnsi"/>
        </w:rPr>
        <w:t>.</w:t>
      </w:r>
    </w:p>
    <w:p w14:paraId="6F7A49C8" w14:textId="36C6C167" w:rsidR="00A175C5" w:rsidRPr="00BD445A" w:rsidRDefault="00C50555" w:rsidP="00C50555">
      <w:pPr>
        <w:spacing w:before="100" w:beforeAutospacing="1" w:after="100" w:afterAutospacing="1"/>
        <w:rPr>
          <w:rFonts w:asciiTheme="minorHAnsi" w:hAnsiTheme="minorHAnsi"/>
          <w:b/>
          <w:bCs/>
          <w:i/>
          <w:iCs/>
        </w:rPr>
      </w:pPr>
      <w:r w:rsidRPr="00BD445A">
        <w:rPr>
          <w:rFonts w:asciiTheme="minorHAnsi" w:hAnsiTheme="minorHAnsi"/>
          <w:b/>
          <w:bCs/>
          <w:i/>
          <w:iCs/>
        </w:rPr>
        <w:t xml:space="preserve">Lower chest: </w:t>
      </w:r>
      <w:r w:rsidR="00BD445A">
        <w:rPr>
          <w:rFonts w:asciiTheme="minorHAnsi" w:eastAsia="Times New Roman" w:hAnsiTheme="minorHAnsi"/>
        </w:rPr>
        <w:t>r</w:t>
      </w:r>
      <w:r w:rsidR="00A175C5" w:rsidRPr="00BD445A">
        <w:rPr>
          <w:rFonts w:asciiTheme="minorHAnsi" w:eastAsia="Times New Roman" w:hAnsiTheme="minorHAnsi"/>
        </w:rPr>
        <w:t xml:space="preserve">etraction </w:t>
      </w:r>
      <w:r w:rsidR="00DE7BB5">
        <w:rPr>
          <w:rFonts w:asciiTheme="minorHAnsi" w:eastAsia="Times New Roman" w:hAnsiTheme="minorHAnsi"/>
        </w:rPr>
        <w:t xml:space="preserve">of the soft tissues </w:t>
      </w:r>
      <w:r w:rsidR="00A175C5" w:rsidRPr="00BD445A">
        <w:rPr>
          <w:rFonts w:asciiTheme="minorHAnsi" w:eastAsia="Times New Roman" w:hAnsiTheme="minorHAnsi"/>
        </w:rPr>
        <w:t>between the ribs is rated as none</w:t>
      </w:r>
      <w:r w:rsidRPr="00BD445A">
        <w:rPr>
          <w:rFonts w:asciiTheme="minorHAnsi" w:eastAsia="Times New Roman" w:hAnsiTheme="minorHAnsi"/>
        </w:rPr>
        <w:t xml:space="preserve"> (score 0)</w:t>
      </w:r>
      <w:r w:rsidR="000908C5" w:rsidRPr="00BD445A">
        <w:rPr>
          <w:rFonts w:asciiTheme="minorHAnsi" w:eastAsia="Times New Roman" w:hAnsiTheme="minorHAnsi"/>
        </w:rPr>
        <w:t>, just visible (score 1) or marked (score 2)</w:t>
      </w:r>
    </w:p>
    <w:p w14:paraId="395F730E" w14:textId="13B10EBD" w:rsidR="000908C5" w:rsidRPr="00BD445A" w:rsidRDefault="00BD445A" w:rsidP="000908C5">
      <w:pPr>
        <w:spacing w:before="100" w:beforeAutospacing="1" w:after="100" w:afterAutospacing="1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Xiphoid retraction: </w:t>
      </w:r>
      <w:r w:rsidR="000908C5" w:rsidRPr="00BD445A">
        <w:rPr>
          <w:rFonts w:asciiTheme="minorHAnsi" w:eastAsia="Times New Roman" w:hAnsiTheme="minorHAnsi"/>
        </w:rPr>
        <w:t>rated as none (score 0), just visible (score 1) or marked (score 2)</w:t>
      </w:r>
    </w:p>
    <w:p w14:paraId="0BC5A8B5" w14:textId="5B811AC6" w:rsidR="000908C5" w:rsidRPr="00BD445A" w:rsidRDefault="00A175C5" w:rsidP="000908C5">
      <w:pPr>
        <w:spacing w:before="100" w:beforeAutospacing="1" w:after="100" w:afterAutospacing="1"/>
        <w:rPr>
          <w:rFonts w:asciiTheme="minorHAnsi" w:hAnsiTheme="minorHAnsi"/>
          <w:b/>
          <w:bCs/>
          <w:i/>
          <w:iCs/>
        </w:rPr>
      </w:pPr>
      <w:r w:rsidRPr="00BD445A">
        <w:rPr>
          <w:rFonts w:asciiTheme="minorHAnsi" w:hAnsiTheme="minorHAnsi"/>
          <w:b/>
          <w:bCs/>
          <w:i/>
          <w:iCs/>
        </w:rPr>
        <w:t>Nasal flaring</w:t>
      </w:r>
      <w:r w:rsidR="00BD445A">
        <w:rPr>
          <w:rFonts w:asciiTheme="minorHAnsi" w:hAnsiTheme="minorHAnsi"/>
          <w:b/>
          <w:bCs/>
          <w:i/>
          <w:iCs/>
        </w:rPr>
        <w:t xml:space="preserve">: </w:t>
      </w:r>
      <w:r w:rsidR="000908C5" w:rsidRPr="00BD445A">
        <w:rPr>
          <w:rFonts w:asciiTheme="minorHAnsi" w:eastAsia="Times New Roman" w:hAnsiTheme="minorHAnsi"/>
        </w:rPr>
        <w:t>rated as none (score 0), just visible (score 1) or marked (score 2)</w:t>
      </w:r>
    </w:p>
    <w:p w14:paraId="3F73F522" w14:textId="3CCA8CA9" w:rsidR="00A175C5" w:rsidRPr="00BD445A" w:rsidRDefault="00A175C5" w:rsidP="000908C5">
      <w:pPr>
        <w:spacing w:before="100" w:beforeAutospacing="1" w:after="100" w:afterAutospacing="1"/>
        <w:rPr>
          <w:rFonts w:asciiTheme="minorHAnsi" w:hAnsiTheme="minorHAnsi"/>
          <w:b/>
          <w:bCs/>
          <w:i/>
          <w:iCs/>
        </w:rPr>
      </w:pPr>
      <w:r w:rsidRPr="00BD445A">
        <w:rPr>
          <w:rFonts w:asciiTheme="minorHAnsi" w:hAnsiTheme="minorHAnsi"/>
          <w:b/>
          <w:bCs/>
          <w:i/>
          <w:iCs/>
        </w:rPr>
        <w:t>Expiratory grunting</w:t>
      </w:r>
      <w:r w:rsidR="00BD445A">
        <w:rPr>
          <w:rFonts w:asciiTheme="minorHAnsi" w:hAnsiTheme="minorHAnsi"/>
          <w:b/>
          <w:bCs/>
          <w:i/>
          <w:iCs/>
        </w:rPr>
        <w:t>:</w:t>
      </w:r>
      <w:r w:rsidR="000908C5" w:rsidRPr="00BD445A">
        <w:rPr>
          <w:rFonts w:asciiTheme="minorHAnsi" w:hAnsiTheme="minorHAnsi"/>
          <w:b/>
          <w:bCs/>
          <w:i/>
          <w:iCs/>
        </w:rPr>
        <w:t xml:space="preserve"> </w:t>
      </w:r>
      <w:r w:rsidR="00BD445A" w:rsidRPr="00BD445A">
        <w:rPr>
          <w:rFonts w:asciiTheme="minorHAnsi" w:hAnsiTheme="minorHAnsi"/>
          <w:bCs/>
          <w:iCs/>
        </w:rPr>
        <w:t>r</w:t>
      </w:r>
      <w:r w:rsidR="000908C5" w:rsidRPr="00BD445A">
        <w:rPr>
          <w:rFonts w:asciiTheme="minorHAnsi" w:hAnsiTheme="minorHAnsi"/>
          <w:bCs/>
          <w:iCs/>
        </w:rPr>
        <w:t>ated as none (score 0),</w:t>
      </w:r>
      <w:r w:rsidR="000908C5" w:rsidRPr="00BD445A">
        <w:rPr>
          <w:rFonts w:asciiTheme="minorHAnsi" w:hAnsiTheme="minorHAnsi"/>
          <w:b/>
          <w:bCs/>
          <w:i/>
          <w:iCs/>
        </w:rPr>
        <w:t xml:space="preserve"> </w:t>
      </w:r>
      <w:r w:rsidR="000908C5" w:rsidRPr="00BD445A">
        <w:rPr>
          <w:rFonts w:asciiTheme="minorHAnsi" w:eastAsia="Times New Roman" w:hAnsiTheme="minorHAnsi"/>
        </w:rPr>
        <w:t>audible with a stethoscope (score</w:t>
      </w:r>
      <w:r w:rsidRPr="00BD445A">
        <w:rPr>
          <w:rFonts w:asciiTheme="minorHAnsi" w:eastAsia="Times New Roman" w:hAnsiTheme="minorHAnsi"/>
        </w:rPr>
        <w:t xml:space="preserve"> 1</w:t>
      </w:r>
      <w:r w:rsidR="000908C5" w:rsidRPr="00BD445A">
        <w:rPr>
          <w:rFonts w:asciiTheme="minorHAnsi" w:eastAsia="Times New Roman" w:hAnsiTheme="minorHAnsi"/>
        </w:rPr>
        <w:t xml:space="preserve">) or </w:t>
      </w:r>
      <w:r w:rsidRPr="00BD445A">
        <w:rPr>
          <w:rFonts w:asciiTheme="minorHAnsi" w:eastAsia="Times New Roman" w:hAnsiTheme="minorHAnsi"/>
        </w:rPr>
        <w:t>audible</w:t>
      </w:r>
      <w:r w:rsidR="000908C5" w:rsidRPr="00BD445A">
        <w:rPr>
          <w:rFonts w:asciiTheme="minorHAnsi" w:eastAsia="Times New Roman" w:hAnsiTheme="minorHAnsi"/>
        </w:rPr>
        <w:t xml:space="preserve"> without using a stethoscope (score</w:t>
      </w:r>
      <w:r w:rsidRPr="00BD445A">
        <w:rPr>
          <w:rFonts w:asciiTheme="minorHAnsi" w:eastAsia="Times New Roman" w:hAnsiTheme="minorHAnsi"/>
        </w:rPr>
        <w:t xml:space="preserve"> 2</w:t>
      </w:r>
      <w:r w:rsidR="000908C5" w:rsidRPr="00BD445A">
        <w:rPr>
          <w:rFonts w:asciiTheme="minorHAnsi" w:eastAsia="Times New Roman" w:hAnsiTheme="minorHAnsi"/>
        </w:rPr>
        <w:t>)</w:t>
      </w:r>
    </w:p>
    <w:p w14:paraId="5E8FDEF5" w14:textId="63B9C9B0" w:rsidR="00A175C5" w:rsidRPr="00BD445A" w:rsidRDefault="000908C5" w:rsidP="00A53044">
      <w:pPr>
        <w:rPr>
          <w:rFonts w:asciiTheme="minorHAnsi" w:hAnsiTheme="minorHAnsi"/>
        </w:rPr>
      </w:pPr>
      <w:r w:rsidRPr="00BD445A">
        <w:rPr>
          <w:rFonts w:asciiTheme="minorHAnsi" w:hAnsiTheme="minorHAnsi"/>
        </w:rPr>
        <w:t>Summary score:</w:t>
      </w:r>
    </w:p>
    <w:p w14:paraId="1968FBCE" w14:textId="77777777" w:rsidR="00A53044" w:rsidRPr="00BD445A" w:rsidRDefault="00A53044" w:rsidP="000908C5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BD445A">
        <w:rPr>
          <w:rFonts w:asciiTheme="minorHAnsi" w:hAnsiTheme="minorHAnsi"/>
        </w:rPr>
        <w:t xml:space="preserve">Score 10 = Severe respiratory distress </w:t>
      </w:r>
    </w:p>
    <w:p w14:paraId="6B90C907" w14:textId="77777777" w:rsidR="00A53044" w:rsidRPr="00BD445A" w:rsidRDefault="00A53044" w:rsidP="000908C5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BD445A">
        <w:rPr>
          <w:rFonts w:asciiTheme="minorHAnsi" w:hAnsiTheme="minorHAnsi"/>
        </w:rPr>
        <w:t xml:space="preserve">Score ≥ 7 = Impending respiratory failure </w:t>
      </w:r>
    </w:p>
    <w:p w14:paraId="2C7CFE6A" w14:textId="77777777" w:rsidR="00A53044" w:rsidRPr="00BD445A" w:rsidRDefault="00A53044" w:rsidP="000908C5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BD445A">
        <w:rPr>
          <w:rFonts w:asciiTheme="minorHAnsi" w:hAnsiTheme="minorHAnsi"/>
        </w:rPr>
        <w:t>Score 0 = No respiratory distress</w:t>
      </w:r>
    </w:p>
    <w:p w14:paraId="5238FF80" w14:textId="77777777" w:rsidR="00A53044" w:rsidRPr="00BD445A" w:rsidRDefault="00A53044" w:rsidP="00A53044">
      <w:pPr>
        <w:rPr>
          <w:rFonts w:asciiTheme="minorHAnsi" w:hAnsiTheme="minorHAnsi"/>
        </w:rPr>
      </w:pPr>
    </w:p>
    <w:p w14:paraId="3AA25811" w14:textId="77777777" w:rsidR="00A53044" w:rsidRPr="00BD445A" w:rsidRDefault="00A53044" w:rsidP="006324B5">
      <w:pPr>
        <w:rPr>
          <w:rFonts w:asciiTheme="minorHAnsi" w:hAnsiTheme="minorHAnsi"/>
        </w:rPr>
      </w:pPr>
    </w:p>
    <w:sectPr w:rsidR="00A53044" w:rsidRPr="00BD445A" w:rsidSect="00950A15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78E28" w14:textId="77777777" w:rsidR="008E3014" w:rsidRDefault="008E3014" w:rsidP="00083ACE">
      <w:r>
        <w:separator/>
      </w:r>
    </w:p>
  </w:endnote>
  <w:endnote w:type="continuationSeparator" w:id="0">
    <w:p w14:paraId="087B0F91" w14:textId="77777777" w:rsidR="008E3014" w:rsidRDefault="008E3014" w:rsidP="0008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905E7" w14:textId="7EE224C1" w:rsidR="00782D5B" w:rsidRPr="005E7BB2" w:rsidRDefault="00782D5B">
    <w:pPr>
      <w:pStyle w:val="Footer"/>
      <w:rPr>
        <w:rFonts w:asciiTheme="minorHAnsi" w:hAnsiTheme="minorHAnsi"/>
      </w:rPr>
    </w:pPr>
    <w:proofErr w:type="spellStart"/>
    <w:r w:rsidRPr="005E7BB2">
      <w:rPr>
        <w:rFonts w:asciiTheme="minorHAnsi" w:hAnsiTheme="minorHAnsi"/>
      </w:rPr>
      <w:t>NeoNuNet</w:t>
    </w:r>
    <w:proofErr w:type="spellEnd"/>
    <w:r w:rsidRPr="005E7BB2">
      <w:rPr>
        <w:rFonts w:asciiTheme="minorHAnsi" w:hAnsiTheme="minorHAnsi"/>
      </w:rPr>
      <w:t xml:space="preserve"> </w:t>
    </w:r>
    <w:r w:rsidR="00D32B6C" w:rsidRPr="005E7BB2">
      <w:rPr>
        <w:rFonts w:asciiTheme="minorHAnsi" w:hAnsiTheme="minorHAnsi"/>
      </w:rPr>
      <w:t xml:space="preserve">Respiratory </w:t>
    </w:r>
    <w:r w:rsidR="009D43FB" w:rsidRPr="005E7BB2">
      <w:rPr>
        <w:rFonts w:asciiTheme="minorHAnsi" w:hAnsiTheme="minorHAnsi"/>
      </w:rPr>
      <w:t xml:space="preserve">disorders </w:t>
    </w:r>
    <w:r w:rsidR="0032641C" w:rsidRPr="005E7BB2">
      <w:rPr>
        <w:rFonts w:asciiTheme="minorHAnsi" w:hAnsiTheme="minorHAnsi"/>
      </w:rPr>
      <w:t>diag</w:t>
    </w:r>
    <w:r w:rsidR="005E7BB2" w:rsidRPr="005E7BB2">
      <w:rPr>
        <w:rFonts w:asciiTheme="minorHAnsi" w:hAnsiTheme="minorHAnsi"/>
      </w:rPr>
      <w:t>nostic rec</w:t>
    </w:r>
    <w:r w:rsidR="00307CCD">
      <w:rPr>
        <w:rFonts w:asciiTheme="minorHAnsi" w:hAnsiTheme="minorHAnsi"/>
      </w:rPr>
      <w:t>ord sheet; version 2</w:t>
    </w:r>
    <w:r w:rsidR="000F1620">
      <w:rPr>
        <w:rFonts w:asciiTheme="minorHAnsi" w:hAnsiTheme="minorHAnsi"/>
      </w:rPr>
      <w:t>.0</w:t>
    </w:r>
    <w:r w:rsidR="00307CCD">
      <w:rPr>
        <w:rFonts w:asciiTheme="minorHAnsi" w:hAnsiTheme="minorHAnsi"/>
      </w:rPr>
      <w:t>; 30/08</w:t>
    </w:r>
    <w:r w:rsidR="009C75BF" w:rsidRPr="005E7BB2">
      <w:rPr>
        <w:rFonts w:asciiTheme="minorHAnsi" w:hAnsiTheme="minorHAnsi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247F6" w14:textId="77777777" w:rsidR="008E3014" w:rsidRDefault="008E3014" w:rsidP="00083ACE">
      <w:r>
        <w:separator/>
      </w:r>
    </w:p>
  </w:footnote>
  <w:footnote w:type="continuationSeparator" w:id="0">
    <w:p w14:paraId="5390E60D" w14:textId="77777777" w:rsidR="008E3014" w:rsidRDefault="008E3014" w:rsidP="0008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EAC86" w14:textId="6E80E692" w:rsidR="00083ACE" w:rsidRPr="00083ACE" w:rsidRDefault="00A53568" w:rsidP="00083ACE">
    <w:pPr>
      <w:rPr>
        <w:rFonts w:asciiTheme="minorHAnsi" w:hAnsiTheme="minorHAnsi"/>
      </w:rPr>
    </w:pPr>
    <w:r>
      <w:rPr>
        <w:rFonts w:asciiTheme="minorHAnsi" w:hAnsiTheme="minorHAnsi"/>
      </w:rPr>
      <w:t xml:space="preserve">MRC </w:t>
    </w:r>
    <w:r w:rsidR="00083ACE" w:rsidRPr="00083ACE">
      <w:rPr>
        <w:rFonts w:asciiTheme="minorHAnsi" w:hAnsiTheme="minorHAnsi"/>
      </w:rPr>
      <w:t>Confidence in Global Nutrition and Health Research Institutional pump-priming award</w:t>
    </w:r>
  </w:p>
  <w:p w14:paraId="70578548" w14:textId="0691D9FA" w:rsidR="00083ACE" w:rsidRPr="00083ACE" w:rsidRDefault="00083ACE" w:rsidP="00083ACE">
    <w:pPr>
      <w:rPr>
        <w:rFonts w:asciiTheme="minorHAnsi" w:hAnsiTheme="minorHAnsi"/>
        <w:b/>
      </w:rPr>
    </w:pPr>
    <w:r w:rsidRPr="00083ACE">
      <w:rPr>
        <w:rFonts w:asciiTheme="minorHAnsi" w:hAnsiTheme="minorHAnsi"/>
        <w:b/>
      </w:rPr>
      <w:t xml:space="preserve">Improving the survival, growth and development of low birth weight </w:t>
    </w:r>
    <w:proofErr w:type="spellStart"/>
    <w:r w:rsidRPr="00083ACE">
      <w:rPr>
        <w:rFonts w:asciiTheme="minorHAnsi" w:hAnsiTheme="minorHAnsi"/>
        <w:b/>
      </w:rPr>
      <w:t>newborns</w:t>
    </w:r>
    <w:proofErr w:type="spellEnd"/>
    <w:r w:rsidRPr="00083ACE">
      <w:rPr>
        <w:rFonts w:asciiTheme="minorHAnsi" w:hAnsiTheme="minorHAnsi"/>
        <w:b/>
      </w:rPr>
      <w:t xml:space="preserve"> through better nutrition</w:t>
    </w:r>
    <w:r>
      <w:rPr>
        <w:rFonts w:asciiTheme="minorHAnsi" w:hAnsiTheme="minorHAnsi"/>
        <w:b/>
      </w:rPr>
      <w:t>: The Neonatal Nutrition</w:t>
    </w:r>
    <w:r w:rsidR="007E7C1A">
      <w:rPr>
        <w:rFonts w:asciiTheme="minorHAnsi" w:hAnsiTheme="minorHAnsi"/>
        <w:b/>
      </w:rPr>
      <w:t xml:space="preserve"> Network: </w:t>
    </w:r>
    <w:proofErr w:type="spellStart"/>
    <w:r w:rsidR="00B1589C">
      <w:rPr>
        <w:rFonts w:asciiTheme="minorHAnsi" w:hAnsiTheme="minorHAnsi"/>
        <w:b/>
      </w:rPr>
      <w:t>NeoNuNet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AB5"/>
    <w:multiLevelType w:val="hybridMultilevel"/>
    <w:tmpl w:val="A266C81C"/>
    <w:lvl w:ilvl="0" w:tplc="84C4B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CADCC2">
      <w:start w:val="19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84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4C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CE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9EA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A4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0D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2B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793C1B"/>
    <w:multiLevelType w:val="hybridMultilevel"/>
    <w:tmpl w:val="401010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177C7F"/>
    <w:multiLevelType w:val="hybridMultilevel"/>
    <w:tmpl w:val="17DE23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FC233C"/>
    <w:multiLevelType w:val="hybridMultilevel"/>
    <w:tmpl w:val="27320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A3AA7"/>
    <w:multiLevelType w:val="hybridMultilevel"/>
    <w:tmpl w:val="B80C4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77B1A"/>
    <w:multiLevelType w:val="hybridMultilevel"/>
    <w:tmpl w:val="7332A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864C3"/>
    <w:multiLevelType w:val="hybridMultilevel"/>
    <w:tmpl w:val="CB5E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Infectious Diseas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xrav0dfisx9epe2zz2pzxsqa2twwww92sxf&quot;&gt;My EndNote Library Copy_11.02.18&lt;record-ids&gt;&lt;item&gt;166&lt;/item&gt;&lt;item&gt;175&lt;/item&gt;&lt;/record-ids&gt;&lt;/item&gt;&lt;/Libraries&gt;"/>
  </w:docVars>
  <w:rsids>
    <w:rsidRoot w:val="00596752"/>
    <w:rsid w:val="00003856"/>
    <w:rsid w:val="00011A3E"/>
    <w:rsid w:val="0001276B"/>
    <w:rsid w:val="00023804"/>
    <w:rsid w:val="00025B0D"/>
    <w:rsid w:val="0002732A"/>
    <w:rsid w:val="00035367"/>
    <w:rsid w:val="000475A8"/>
    <w:rsid w:val="00051D93"/>
    <w:rsid w:val="00061CAC"/>
    <w:rsid w:val="00064703"/>
    <w:rsid w:val="000753A0"/>
    <w:rsid w:val="00075B0E"/>
    <w:rsid w:val="0008107A"/>
    <w:rsid w:val="000828F2"/>
    <w:rsid w:val="00083ACE"/>
    <w:rsid w:val="000859A9"/>
    <w:rsid w:val="000908C5"/>
    <w:rsid w:val="000A10F4"/>
    <w:rsid w:val="000A48E0"/>
    <w:rsid w:val="000B022C"/>
    <w:rsid w:val="000B552E"/>
    <w:rsid w:val="000B7B34"/>
    <w:rsid w:val="000C4C1C"/>
    <w:rsid w:val="000D0962"/>
    <w:rsid w:val="000D400A"/>
    <w:rsid w:val="000E43C6"/>
    <w:rsid w:val="000F1620"/>
    <w:rsid w:val="00104BF3"/>
    <w:rsid w:val="00112621"/>
    <w:rsid w:val="00112B26"/>
    <w:rsid w:val="001229A3"/>
    <w:rsid w:val="00122E20"/>
    <w:rsid w:val="001236F4"/>
    <w:rsid w:val="0014382D"/>
    <w:rsid w:val="00153211"/>
    <w:rsid w:val="00156978"/>
    <w:rsid w:val="00183200"/>
    <w:rsid w:val="00185A34"/>
    <w:rsid w:val="001860BD"/>
    <w:rsid w:val="001916ED"/>
    <w:rsid w:val="00193A5D"/>
    <w:rsid w:val="001A5FFD"/>
    <w:rsid w:val="001B1A87"/>
    <w:rsid w:val="001B7020"/>
    <w:rsid w:val="001B7A4E"/>
    <w:rsid w:val="001E06D5"/>
    <w:rsid w:val="001E4B2A"/>
    <w:rsid w:val="001E7A0D"/>
    <w:rsid w:val="001F4D75"/>
    <w:rsid w:val="002027E0"/>
    <w:rsid w:val="00202E48"/>
    <w:rsid w:val="00203BE0"/>
    <w:rsid w:val="002123D6"/>
    <w:rsid w:val="00215FC3"/>
    <w:rsid w:val="00234945"/>
    <w:rsid w:val="00237EC6"/>
    <w:rsid w:val="0024403B"/>
    <w:rsid w:val="0024517A"/>
    <w:rsid w:val="002511B3"/>
    <w:rsid w:val="002527BD"/>
    <w:rsid w:val="002632AA"/>
    <w:rsid w:val="00285E9F"/>
    <w:rsid w:val="00294474"/>
    <w:rsid w:val="002963B7"/>
    <w:rsid w:val="002B6E97"/>
    <w:rsid w:val="002B7539"/>
    <w:rsid w:val="002C6015"/>
    <w:rsid w:val="002D7013"/>
    <w:rsid w:val="002E356B"/>
    <w:rsid w:val="002F5D1C"/>
    <w:rsid w:val="0030076B"/>
    <w:rsid w:val="00305332"/>
    <w:rsid w:val="00307CCD"/>
    <w:rsid w:val="003100C1"/>
    <w:rsid w:val="00320F26"/>
    <w:rsid w:val="0032641C"/>
    <w:rsid w:val="0032653B"/>
    <w:rsid w:val="00332B64"/>
    <w:rsid w:val="00344AFE"/>
    <w:rsid w:val="00364E17"/>
    <w:rsid w:val="00373C6C"/>
    <w:rsid w:val="00386C4C"/>
    <w:rsid w:val="00397B0B"/>
    <w:rsid w:val="003A068F"/>
    <w:rsid w:val="003A1296"/>
    <w:rsid w:val="003B1832"/>
    <w:rsid w:val="003C17AA"/>
    <w:rsid w:val="003C6524"/>
    <w:rsid w:val="003D389A"/>
    <w:rsid w:val="003E3FC9"/>
    <w:rsid w:val="003F37E3"/>
    <w:rsid w:val="003F617E"/>
    <w:rsid w:val="0040638C"/>
    <w:rsid w:val="0042592D"/>
    <w:rsid w:val="00425C9C"/>
    <w:rsid w:val="00447AC0"/>
    <w:rsid w:val="00454351"/>
    <w:rsid w:val="00455348"/>
    <w:rsid w:val="004566DB"/>
    <w:rsid w:val="00463AC1"/>
    <w:rsid w:val="00465385"/>
    <w:rsid w:val="00467772"/>
    <w:rsid w:val="00472182"/>
    <w:rsid w:val="0047560E"/>
    <w:rsid w:val="00481424"/>
    <w:rsid w:val="00492BD3"/>
    <w:rsid w:val="004934F8"/>
    <w:rsid w:val="004A3B49"/>
    <w:rsid w:val="004D3D4F"/>
    <w:rsid w:val="004D5F2C"/>
    <w:rsid w:val="004F5BA8"/>
    <w:rsid w:val="0051251C"/>
    <w:rsid w:val="00516646"/>
    <w:rsid w:val="0052767A"/>
    <w:rsid w:val="00532C52"/>
    <w:rsid w:val="0054306F"/>
    <w:rsid w:val="005466F5"/>
    <w:rsid w:val="005501B0"/>
    <w:rsid w:val="00552391"/>
    <w:rsid w:val="005573C3"/>
    <w:rsid w:val="00570F62"/>
    <w:rsid w:val="00573E03"/>
    <w:rsid w:val="005748EA"/>
    <w:rsid w:val="00576F33"/>
    <w:rsid w:val="00596175"/>
    <w:rsid w:val="0059623C"/>
    <w:rsid w:val="0059641B"/>
    <w:rsid w:val="00596752"/>
    <w:rsid w:val="005A3343"/>
    <w:rsid w:val="005B39FA"/>
    <w:rsid w:val="005C19C6"/>
    <w:rsid w:val="005C58F8"/>
    <w:rsid w:val="005D6066"/>
    <w:rsid w:val="005D6741"/>
    <w:rsid w:val="005E7BB2"/>
    <w:rsid w:val="00601507"/>
    <w:rsid w:val="00610BCF"/>
    <w:rsid w:val="0062265A"/>
    <w:rsid w:val="006259B1"/>
    <w:rsid w:val="006324B5"/>
    <w:rsid w:val="00633AA0"/>
    <w:rsid w:val="006401B3"/>
    <w:rsid w:val="00650FFB"/>
    <w:rsid w:val="00653EFD"/>
    <w:rsid w:val="00655032"/>
    <w:rsid w:val="006574C7"/>
    <w:rsid w:val="0066097C"/>
    <w:rsid w:val="00663C1E"/>
    <w:rsid w:val="006662EF"/>
    <w:rsid w:val="00672BC7"/>
    <w:rsid w:val="00683FE0"/>
    <w:rsid w:val="006B1083"/>
    <w:rsid w:val="006B40A8"/>
    <w:rsid w:val="006D02AC"/>
    <w:rsid w:val="006D45DF"/>
    <w:rsid w:val="006F310D"/>
    <w:rsid w:val="0070103B"/>
    <w:rsid w:val="00701DDB"/>
    <w:rsid w:val="00704464"/>
    <w:rsid w:val="0071123E"/>
    <w:rsid w:val="00712CFA"/>
    <w:rsid w:val="00725BBF"/>
    <w:rsid w:val="00727D77"/>
    <w:rsid w:val="00730EAB"/>
    <w:rsid w:val="00733F10"/>
    <w:rsid w:val="00740683"/>
    <w:rsid w:val="00742ECC"/>
    <w:rsid w:val="00755419"/>
    <w:rsid w:val="00782D5B"/>
    <w:rsid w:val="00787D3D"/>
    <w:rsid w:val="00795A59"/>
    <w:rsid w:val="007A463C"/>
    <w:rsid w:val="007B0D7B"/>
    <w:rsid w:val="007B1D7A"/>
    <w:rsid w:val="007E7C1A"/>
    <w:rsid w:val="007F0B4A"/>
    <w:rsid w:val="00813FAE"/>
    <w:rsid w:val="00820593"/>
    <w:rsid w:val="00824B97"/>
    <w:rsid w:val="00834076"/>
    <w:rsid w:val="0083724F"/>
    <w:rsid w:val="00842B9B"/>
    <w:rsid w:val="00853093"/>
    <w:rsid w:val="00853552"/>
    <w:rsid w:val="008568A5"/>
    <w:rsid w:val="00857AA3"/>
    <w:rsid w:val="0086157B"/>
    <w:rsid w:val="008666C7"/>
    <w:rsid w:val="00872BD6"/>
    <w:rsid w:val="00872D29"/>
    <w:rsid w:val="00873BC6"/>
    <w:rsid w:val="008A206D"/>
    <w:rsid w:val="008A2796"/>
    <w:rsid w:val="008A473E"/>
    <w:rsid w:val="008B3996"/>
    <w:rsid w:val="008C19B8"/>
    <w:rsid w:val="008E3014"/>
    <w:rsid w:val="008F137B"/>
    <w:rsid w:val="008F7BC0"/>
    <w:rsid w:val="00911996"/>
    <w:rsid w:val="00916298"/>
    <w:rsid w:val="00921731"/>
    <w:rsid w:val="00945F9E"/>
    <w:rsid w:val="00950A15"/>
    <w:rsid w:val="00956F3B"/>
    <w:rsid w:val="0096181C"/>
    <w:rsid w:val="0096308A"/>
    <w:rsid w:val="00970FD9"/>
    <w:rsid w:val="009751A7"/>
    <w:rsid w:val="00977062"/>
    <w:rsid w:val="00977979"/>
    <w:rsid w:val="009A70DA"/>
    <w:rsid w:val="009B3427"/>
    <w:rsid w:val="009B658B"/>
    <w:rsid w:val="009C1B3F"/>
    <w:rsid w:val="009C75BF"/>
    <w:rsid w:val="009D43FB"/>
    <w:rsid w:val="009E33F1"/>
    <w:rsid w:val="009E4CFF"/>
    <w:rsid w:val="009E7C22"/>
    <w:rsid w:val="00A0038F"/>
    <w:rsid w:val="00A046A8"/>
    <w:rsid w:val="00A13997"/>
    <w:rsid w:val="00A16DD8"/>
    <w:rsid w:val="00A175C5"/>
    <w:rsid w:val="00A41BA2"/>
    <w:rsid w:val="00A44AC1"/>
    <w:rsid w:val="00A478C1"/>
    <w:rsid w:val="00A53044"/>
    <w:rsid w:val="00A53568"/>
    <w:rsid w:val="00A551B4"/>
    <w:rsid w:val="00A5610C"/>
    <w:rsid w:val="00A56776"/>
    <w:rsid w:val="00A57EF0"/>
    <w:rsid w:val="00A62ACA"/>
    <w:rsid w:val="00A66437"/>
    <w:rsid w:val="00A66A96"/>
    <w:rsid w:val="00A70548"/>
    <w:rsid w:val="00A803E7"/>
    <w:rsid w:val="00A92045"/>
    <w:rsid w:val="00AA2036"/>
    <w:rsid w:val="00AB518F"/>
    <w:rsid w:val="00AC197A"/>
    <w:rsid w:val="00AC2AB5"/>
    <w:rsid w:val="00AC7EFF"/>
    <w:rsid w:val="00AF790C"/>
    <w:rsid w:val="00B0326E"/>
    <w:rsid w:val="00B05CDF"/>
    <w:rsid w:val="00B13AE0"/>
    <w:rsid w:val="00B14B61"/>
    <w:rsid w:val="00B1589C"/>
    <w:rsid w:val="00B21099"/>
    <w:rsid w:val="00B25BE2"/>
    <w:rsid w:val="00B337F0"/>
    <w:rsid w:val="00B3484A"/>
    <w:rsid w:val="00B46C18"/>
    <w:rsid w:val="00B5082A"/>
    <w:rsid w:val="00B51CA3"/>
    <w:rsid w:val="00B6721A"/>
    <w:rsid w:val="00B77A7D"/>
    <w:rsid w:val="00B83E2E"/>
    <w:rsid w:val="00B86AAC"/>
    <w:rsid w:val="00B948AC"/>
    <w:rsid w:val="00BA0960"/>
    <w:rsid w:val="00BA4499"/>
    <w:rsid w:val="00BB140B"/>
    <w:rsid w:val="00BB452B"/>
    <w:rsid w:val="00BB6A01"/>
    <w:rsid w:val="00BD445A"/>
    <w:rsid w:val="00BD6BBB"/>
    <w:rsid w:val="00BD70D0"/>
    <w:rsid w:val="00BE2880"/>
    <w:rsid w:val="00BE47B1"/>
    <w:rsid w:val="00BE4C71"/>
    <w:rsid w:val="00BF6E52"/>
    <w:rsid w:val="00BF7C87"/>
    <w:rsid w:val="00C0526E"/>
    <w:rsid w:val="00C13107"/>
    <w:rsid w:val="00C143C0"/>
    <w:rsid w:val="00C23508"/>
    <w:rsid w:val="00C25039"/>
    <w:rsid w:val="00C2784F"/>
    <w:rsid w:val="00C41C8C"/>
    <w:rsid w:val="00C501BC"/>
    <w:rsid w:val="00C50555"/>
    <w:rsid w:val="00C50AE5"/>
    <w:rsid w:val="00C534AE"/>
    <w:rsid w:val="00C55768"/>
    <w:rsid w:val="00C70026"/>
    <w:rsid w:val="00C77B84"/>
    <w:rsid w:val="00C90B18"/>
    <w:rsid w:val="00C95B1E"/>
    <w:rsid w:val="00CA0372"/>
    <w:rsid w:val="00CA08D2"/>
    <w:rsid w:val="00CA1893"/>
    <w:rsid w:val="00CA2511"/>
    <w:rsid w:val="00CA573D"/>
    <w:rsid w:val="00CA72A0"/>
    <w:rsid w:val="00CD6595"/>
    <w:rsid w:val="00CE7C22"/>
    <w:rsid w:val="00CF72F0"/>
    <w:rsid w:val="00CF779F"/>
    <w:rsid w:val="00D13B74"/>
    <w:rsid w:val="00D25AE1"/>
    <w:rsid w:val="00D32B6C"/>
    <w:rsid w:val="00D44109"/>
    <w:rsid w:val="00D5789D"/>
    <w:rsid w:val="00D63351"/>
    <w:rsid w:val="00D65C81"/>
    <w:rsid w:val="00D759D6"/>
    <w:rsid w:val="00D86A2F"/>
    <w:rsid w:val="00D96E9F"/>
    <w:rsid w:val="00DA1746"/>
    <w:rsid w:val="00DB0D62"/>
    <w:rsid w:val="00DB5F17"/>
    <w:rsid w:val="00DC7163"/>
    <w:rsid w:val="00DD0AEB"/>
    <w:rsid w:val="00DD3E18"/>
    <w:rsid w:val="00DE32E9"/>
    <w:rsid w:val="00DE7BB5"/>
    <w:rsid w:val="00DF7FA2"/>
    <w:rsid w:val="00E01A18"/>
    <w:rsid w:val="00E107BF"/>
    <w:rsid w:val="00E27926"/>
    <w:rsid w:val="00E36F90"/>
    <w:rsid w:val="00E44487"/>
    <w:rsid w:val="00E7289E"/>
    <w:rsid w:val="00E73399"/>
    <w:rsid w:val="00E80685"/>
    <w:rsid w:val="00E80701"/>
    <w:rsid w:val="00E813C3"/>
    <w:rsid w:val="00E82475"/>
    <w:rsid w:val="00E92779"/>
    <w:rsid w:val="00EA6A76"/>
    <w:rsid w:val="00EB19ED"/>
    <w:rsid w:val="00EB7A58"/>
    <w:rsid w:val="00ED0BD1"/>
    <w:rsid w:val="00ED281E"/>
    <w:rsid w:val="00ED6120"/>
    <w:rsid w:val="00EE3174"/>
    <w:rsid w:val="00EE44FA"/>
    <w:rsid w:val="00EF0C49"/>
    <w:rsid w:val="00EF62DA"/>
    <w:rsid w:val="00F020E9"/>
    <w:rsid w:val="00F1162E"/>
    <w:rsid w:val="00F46895"/>
    <w:rsid w:val="00F514BD"/>
    <w:rsid w:val="00F52440"/>
    <w:rsid w:val="00F6438B"/>
    <w:rsid w:val="00F73DC9"/>
    <w:rsid w:val="00F77762"/>
    <w:rsid w:val="00F82231"/>
    <w:rsid w:val="00F8366D"/>
    <w:rsid w:val="00F84386"/>
    <w:rsid w:val="00F849C3"/>
    <w:rsid w:val="00FA5B47"/>
    <w:rsid w:val="00FB2A8B"/>
    <w:rsid w:val="00FB54E4"/>
    <w:rsid w:val="00FC1440"/>
    <w:rsid w:val="00FC227A"/>
    <w:rsid w:val="00FC6756"/>
    <w:rsid w:val="00FD2692"/>
    <w:rsid w:val="00FE653B"/>
    <w:rsid w:val="00FF26C7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7E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75C5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ACE"/>
    <w:rPr>
      <w:rFonts w:ascii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83A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ACE"/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527BD"/>
    <w:pPr>
      <w:ind w:left="720"/>
      <w:contextualSpacing/>
    </w:pPr>
  </w:style>
  <w:style w:type="paragraph" w:customStyle="1" w:styleId="p1">
    <w:name w:val="p1"/>
    <w:basedOn w:val="Normal"/>
    <w:rsid w:val="00BB452B"/>
    <w:rPr>
      <w:rFonts w:ascii="Helvetica" w:hAnsi="Helvetica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131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107"/>
    <w:rPr>
      <w:color w:val="954F72" w:themeColor="followedHyperlink"/>
      <w:u w:val="single"/>
    </w:rPr>
  </w:style>
  <w:style w:type="character" w:customStyle="1" w:styleId="s1">
    <w:name w:val="s1"/>
    <w:basedOn w:val="DefaultParagraphFont"/>
    <w:rsid w:val="00FF26C7"/>
    <w:rPr>
      <w:rFonts w:ascii="Helvetica" w:hAnsi="Helvetica" w:hint="default"/>
      <w:sz w:val="8"/>
      <w:szCs w:val="8"/>
    </w:rPr>
  </w:style>
  <w:style w:type="table" w:styleId="TableGrid">
    <w:name w:val="Table Grid"/>
    <w:basedOn w:val="TableNormal"/>
    <w:uiPriority w:val="39"/>
    <w:rsid w:val="00B1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1589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589C"/>
    <w:rPr>
      <w:rFonts w:ascii="Times New Roman" w:hAnsi="Times New Roman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AC2AB5"/>
  </w:style>
  <w:style w:type="character" w:customStyle="1" w:styleId="FootnoteTextChar">
    <w:name w:val="Footnote Text Char"/>
    <w:basedOn w:val="DefaultParagraphFont"/>
    <w:link w:val="FootnoteText"/>
    <w:uiPriority w:val="99"/>
    <w:rsid w:val="00AC2AB5"/>
    <w:rPr>
      <w:rFonts w:ascii="Times New Roman" w:hAnsi="Times New Roman" w:cs="Times New Roman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AC2AB5"/>
    <w:rPr>
      <w:vertAlign w:val="superscript"/>
    </w:rPr>
  </w:style>
  <w:style w:type="character" w:customStyle="1" w:styleId="st">
    <w:name w:val="st"/>
    <w:basedOn w:val="DefaultParagraphFont"/>
    <w:rsid w:val="00A53044"/>
  </w:style>
  <w:style w:type="character" w:styleId="Emphasis">
    <w:name w:val="Emphasis"/>
    <w:basedOn w:val="DefaultParagraphFont"/>
    <w:uiPriority w:val="20"/>
    <w:qFormat/>
    <w:rsid w:val="00A5304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5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385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385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385"/>
    <w:rPr>
      <w:rFonts w:ascii="Segoe UI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6401B3"/>
    <w:rPr>
      <w:rFonts w:ascii="Times New Roman" w:hAnsi="Times New Roman" w:cs="Times New Roman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916298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16298"/>
    <w:rPr>
      <w:rFonts w:ascii="Times New Roman" w:hAnsi="Times New Roman" w:cs="Times New Roman"/>
      <w:noProof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916298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16298"/>
    <w:rPr>
      <w:rFonts w:ascii="Times New Roman" w:hAnsi="Times New Roman" w:cs="Times New Roman"/>
      <w:noProof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Allen</dc:creator>
  <cp:keywords/>
  <dc:description/>
  <cp:lastModifiedBy>Microsoft Office User</cp:lastModifiedBy>
  <cp:revision>7</cp:revision>
  <dcterms:created xsi:type="dcterms:W3CDTF">2018-07-17T11:11:00Z</dcterms:created>
  <dcterms:modified xsi:type="dcterms:W3CDTF">2018-08-30T21:33:00Z</dcterms:modified>
</cp:coreProperties>
</file>